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49" w:rsidRPr="007D7549" w:rsidRDefault="007D7549" w:rsidP="007D754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7D7549">
        <w:rPr>
          <w:rFonts w:ascii="Arial" w:eastAsia="Times New Roman" w:hAnsi="Arial" w:cs="Arial"/>
          <w:b/>
          <w:bCs/>
          <w:color w:val="2D2D2D"/>
          <w:spacing w:val="2"/>
          <w:kern w:val="36"/>
          <w:sz w:val="46"/>
          <w:szCs w:val="46"/>
          <w:lang w:eastAsia="ru-RU"/>
        </w:rPr>
        <w:t>ГОСТ Р 51929-2014 Услуги жилищно-коммунального хозяйства и управления многоквартирными домами. Термины и определения</w:t>
      </w:r>
    </w:p>
    <w:p w:rsidR="007D7549" w:rsidRPr="007D7549" w:rsidRDefault="007D7549" w:rsidP="007D7549">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br/>
        <w:t>ГОСТ Р 51929-2014</w:t>
      </w:r>
    </w:p>
    <w:p w:rsidR="007D7549" w:rsidRPr="007D7549" w:rsidRDefault="007D7549" w:rsidP="007D7549">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7D7549">
        <w:rPr>
          <w:rFonts w:ascii="Arial" w:eastAsia="Times New Roman" w:hAnsi="Arial" w:cs="Arial"/>
          <w:color w:val="3C3C3C"/>
          <w:spacing w:val="2"/>
          <w:sz w:val="31"/>
          <w:szCs w:val="31"/>
          <w:lang w:eastAsia="ru-RU"/>
        </w:rPr>
        <w:br/>
        <w:t>НАЦИОНАЛЬНЫЙ СТАНДАРТ РОССИЙСКОЙ ФЕДЕРАЦИИ</w:t>
      </w:r>
    </w:p>
    <w:p w:rsidR="007D7549" w:rsidRPr="007D7549" w:rsidRDefault="007D7549" w:rsidP="007D7549">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7D7549">
        <w:rPr>
          <w:rFonts w:ascii="Arial" w:eastAsia="Times New Roman" w:hAnsi="Arial" w:cs="Arial"/>
          <w:color w:val="3C3C3C"/>
          <w:spacing w:val="2"/>
          <w:sz w:val="31"/>
          <w:szCs w:val="31"/>
          <w:lang w:eastAsia="ru-RU"/>
        </w:rPr>
        <w:t>Услуги жилищно-коммунального хозяйства и управления многоквартирными домами</w:t>
      </w:r>
    </w:p>
    <w:p w:rsidR="007D7549" w:rsidRPr="007D7549" w:rsidRDefault="007D7549" w:rsidP="007D7549">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7D7549">
        <w:rPr>
          <w:rFonts w:ascii="Arial" w:eastAsia="Times New Roman" w:hAnsi="Arial" w:cs="Arial"/>
          <w:color w:val="3C3C3C"/>
          <w:spacing w:val="2"/>
          <w:sz w:val="31"/>
          <w:szCs w:val="31"/>
          <w:lang w:eastAsia="ru-RU"/>
        </w:rPr>
        <w:t>ТЕРМИНЫ</w:t>
      </w:r>
      <w:r w:rsidRPr="007D7549">
        <w:rPr>
          <w:rFonts w:ascii="Arial" w:eastAsia="Times New Roman" w:hAnsi="Arial" w:cs="Arial"/>
          <w:color w:val="3C3C3C"/>
          <w:spacing w:val="2"/>
          <w:sz w:val="31"/>
          <w:szCs w:val="31"/>
          <w:lang w:val="en-US" w:eastAsia="ru-RU"/>
        </w:rPr>
        <w:t xml:space="preserve"> </w:t>
      </w:r>
      <w:r w:rsidRPr="007D7549">
        <w:rPr>
          <w:rFonts w:ascii="Arial" w:eastAsia="Times New Roman" w:hAnsi="Arial" w:cs="Arial"/>
          <w:color w:val="3C3C3C"/>
          <w:spacing w:val="2"/>
          <w:sz w:val="31"/>
          <w:szCs w:val="31"/>
          <w:lang w:eastAsia="ru-RU"/>
        </w:rPr>
        <w:t>И</w:t>
      </w:r>
      <w:r w:rsidRPr="007D7549">
        <w:rPr>
          <w:rFonts w:ascii="Arial" w:eastAsia="Times New Roman" w:hAnsi="Arial" w:cs="Arial"/>
          <w:color w:val="3C3C3C"/>
          <w:spacing w:val="2"/>
          <w:sz w:val="31"/>
          <w:szCs w:val="31"/>
          <w:lang w:val="en-US" w:eastAsia="ru-RU"/>
        </w:rPr>
        <w:t xml:space="preserve"> </w:t>
      </w:r>
      <w:r w:rsidRPr="007D7549">
        <w:rPr>
          <w:rFonts w:ascii="Arial" w:eastAsia="Times New Roman" w:hAnsi="Arial" w:cs="Arial"/>
          <w:color w:val="3C3C3C"/>
          <w:spacing w:val="2"/>
          <w:sz w:val="31"/>
          <w:szCs w:val="31"/>
          <w:lang w:eastAsia="ru-RU"/>
        </w:rPr>
        <w:t>ОПРЕДЕЛЕНИЯ</w:t>
      </w:r>
    </w:p>
    <w:p w:rsidR="007D7549" w:rsidRPr="007D7549" w:rsidRDefault="007D7549" w:rsidP="007D7549">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7D7549">
        <w:rPr>
          <w:rFonts w:ascii="Arial" w:eastAsia="Times New Roman" w:hAnsi="Arial" w:cs="Arial"/>
          <w:color w:val="3C3C3C"/>
          <w:spacing w:val="2"/>
          <w:sz w:val="31"/>
          <w:szCs w:val="31"/>
          <w:lang w:val="en-US" w:eastAsia="ru-RU"/>
        </w:rPr>
        <w:t>Services of housing maintenance, public utilities and administration of apartment buildings.</w:t>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ОКС 03.080.30</w:t>
      </w:r>
    </w:p>
    <w:p w:rsidR="007D7549" w:rsidRPr="007D7549" w:rsidRDefault="007D7549" w:rsidP="007D7549">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Дата введения 2015-07-01</w:t>
      </w:r>
    </w:p>
    <w:p w:rsidR="007D7549" w:rsidRPr="007D7549" w:rsidRDefault="007D7549" w:rsidP="007D7549">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7D7549">
        <w:rPr>
          <w:rFonts w:ascii="Arial" w:eastAsia="Times New Roman" w:hAnsi="Arial" w:cs="Arial"/>
          <w:color w:val="3C3C3C"/>
          <w:spacing w:val="2"/>
          <w:sz w:val="31"/>
          <w:szCs w:val="31"/>
          <w:lang w:eastAsia="ru-RU"/>
        </w:rPr>
        <w:t>     </w:t>
      </w:r>
      <w:r w:rsidRPr="007D7549">
        <w:rPr>
          <w:rFonts w:ascii="Arial" w:eastAsia="Times New Roman" w:hAnsi="Arial" w:cs="Arial"/>
          <w:color w:val="3C3C3C"/>
          <w:spacing w:val="2"/>
          <w:sz w:val="31"/>
          <w:szCs w:val="31"/>
          <w:lang w:eastAsia="ru-RU"/>
        </w:rPr>
        <w:br/>
        <w:t>     </w:t>
      </w:r>
      <w:r w:rsidRPr="007D7549">
        <w:rPr>
          <w:rFonts w:ascii="Arial" w:eastAsia="Times New Roman" w:hAnsi="Arial" w:cs="Arial"/>
          <w:color w:val="3C3C3C"/>
          <w:spacing w:val="2"/>
          <w:sz w:val="31"/>
          <w:szCs w:val="31"/>
          <w:lang w:eastAsia="ru-RU"/>
        </w:rPr>
        <w:br/>
        <w:t>Предисловие</w:t>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 xml:space="preserve">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w:t>
      </w:r>
      <w:proofErr w:type="spellStart"/>
      <w:r w:rsidRPr="007D7549">
        <w:rPr>
          <w:rFonts w:ascii="Arial" w:eastAsia="Times New Roman" w:hAnsi="Arial" w:cs="Arial"/>
          <w:color w:val="2D2D2D"/>
          <w:spacing w:val="2"/>
          <w:sz w:val="21"/>
          <w:szCs w:val="21"/>
          <w:lang w:eastAsia="ru-RU"/>
        </w:rPr>
        <w:t>им.К.Д.Памфилова</w:t>
      </w:r>
      <w:proofErr w:type="spellEnd"/>
      <w:r w:rsidRPr="007D7549">
        <w:rPr>
          <w:rFonts w:ascii="Arial" w:eastAsia="Times New Roman" w:hAnsi="Arial" w:cs="Arial"/>
          <w:color w:val="2D2D2D"/>
          <w:spacing w:val="2"/>
          <w:sz w:val="21"/>
          <w:szCs w:val="21"/>
          <w:lang w:eastAsia="ru-RU"/>
        </w:rPr>
        <w:t>"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2 ВНЕСЕН Техническим комитетом по стандартизации ТК 393 "Услуги в области ЖКХ и управления многоквартирными домами"</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 УТВЕРЖДЕН И ВВЕДЕН В ДЕЙСТВИЕ </w:t>
      </w:r>
      <w:hyperlink r:id="rId4" w:history="1">
        <w:r w:rsidRPr="007D7549">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11 июня 2014 г. N 543-ст</w:t>
        </w:r>
      </w:hyperlink>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4 ВЗАМЕН </w:t>
      </w:r>
      <w:hyperlink r:id="rId5" w:history="1">
        <w:r w:rsidRPr="007D7549">
          <w:rPr>
            <w:rFonts w:ascii="Arial" w:eastAsia="Times New Roman" w:hAnsi="Arial" w:cs="Arial"/>
            <w:color w:val="00466E"/>
            <w:spacing w:val="2"/>
            <w:sz w:val="21"/>
            <w:szCs w:val="21"/>
            <w:u w:val="single"/>
            <w:lang w:eastAsia="ru-RU"/>
          </w:rPr>
          <w:t>ГОСТ Р 51929-2002</w:t>
        </w:r>
      </w:hyperlink>
      <w:r w:rsidRPr="007D7549">
        <w:rPr>
          <w:rFonts w:ascii="Arial" w:eastAsia="Times New Roman" w:hAnsi="Arial" w:cs="Arial"/>
          <w:color w:val="2D2D2D"/>
          <w:spacing w:val="2"/>
          <w:sz w:val="21"/>
          <w:szCs w:val="21"/>
          <w:lang w:eastAsia="ru-RU"/>
        </w:rPr>
        <w:t> Услуги жилищно-коммунальные. Термины и определения</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r w:rsidRPr="007D7549">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6" w:history="1">
        <w:r w:rsidRPr="007D7549">
          <w:rPr>
            <w:rFonts w:ascii="Arial" w:eastAsia="Times New Roman" w:hAnsi="Arial" w:cs="Arial"/>
            <w:color w:val="00466E"/>
            <w:spacing w:val="2"/>
            <w:sz w:val="21"/>
            <w:szCs w:val="21"/>
            <w:u w:val="single"/>
            <w:lang w:eastAsia="ru-RU"/>
          </w:rPr>
          <w:t>ГОСТ Р 1.0-2012</w:t>
        </w:r>
      </w:hyperlink>
      <w:r w:rsidRPr="007D7549">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7D7549">
        <w:rPr>
          <w:rFonts w:ascii="Arial" w:eastAsia="Times New Roman" w:hAnsi="Arial" w:cs="Arial"/>
          <w:color w:val="3C3C3C"/>
          <w:spacing w:val="2"/>
          <w:sz w:val="31"/>
          <w:szCs w:val="31"/>
          <w:lang w:eastAsia="ru-RU"/>
        </w:rPr>
        <w:t>Введение</w:t>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br/>
        <w:t>Установленные в настоящем стандарте термины расположены в систематизированном порядке, отражающем систему понятий в области услуг жилищно-коммунального хозяйства и управления многоквартирными домами.</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Для каждого понятия установлен один стандартизованный термин. Стандартизованные термины набраны полужирным шрифтом.</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lastRenderedPageBreak/>
        <w:br/>
      </w:r>
    </w:p>
    <w:p w:rsidR="007D7549" w:rsidRPr="007D7549" w:rsidRDefault="007D7549" w:rsidP="007D7549">
      <w:pPr>
        <w:shd w:val="clear" w:color="auto" w:fill="FFFFFF"/>
        <w:spacing w:after="0" w:line="240" w:lineRule="auto"/>
        <w:textAlignment w:val="baseline"/>
        <w:rPr>
          <w:rFonts w:ascii="Arial" w:eastAsia="Times New Roman" w:hAnsi="Arial" w:cs="Arial"/>
          <w:color w:val="3C3C3C"/>
          <w:spacing w:val="2"/>
          <w:sz w:val="31"/>
          <w:szCs w:val="31"/>
          <w:lang w:eastAsia="ru-RU"/>
        </w:rPr>
      </w:pPr>
      <w:r w:rsidRPr="007D7549">
        <w:rPr>
          <w:rFonts w:ascii="Arial" w:eastAsia="Times New Roman" w:hAnsi="Arial" w:cs="Arial"/>
          <w:color w:val="3C3C3C"/>
          <w:spacing w:val="2"/>
          <w:sz w:val="31"/>
          <w:szCs w:val="31"/>
          <w:lang w:eastAsia="ru-RU"/>
        </w:rPr>
        <w:t>     1 Область применения</w:t>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br/>
        <w:t xml:space="preserve">Настоящий стандарт устанавливает единые термины и определения </w:t>
      </w:r>
      <w:proofErr w:type="gramStart"/>
      <w:r w:rsidRPr="007D7549">
        <w:rPr>
          <w:rFonts w:ascii="Arial" w:eastAsia="Times New Roman" w:hAnsi="Arial" w:cs="Arial"/>
          <w:color w:val="2D2D2D"/>
          <w:spacing w:val="2"/>
          <w:sz w:val="21"/>
          <w:szCs w:val="21"/>
          <w:lang w:eastAsia="ru-RU"/>
        </w:rPr>
        <w:t>понятий</w:t>
      </w:r>
      <w:proofErr w:type="gramEnd"/>
      <w:r w:rsidRPr="007D7549">
        <w:rPr>
          <w:rFonts w:ascii="Arial" w:eastAsia="Times New Roman" w:hAnsi="Arial" w:cs="Arial"/>
          <w:color w:val="2D2D2D"/>
          <w:spacing w:val="2"/>
          <w:sz w:val="21"/>
          <w:szCs w:val="21"/>
          <w:lang w:eastAsia="ru-RU"/>
        </w:rPr>
        <w:t xml:space="preserve"> используемых в национальных стандартах входящих в серию "Услуги жилищно-коммунального хозяйства и управления многоквартирными домами".</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7D7549">
        <w:rPr>
          <w:rFonts w:ascii="Arial" w:eastAsia="Times New Roman" w:hAnsi="Arial" w:cs="Arial"/>
          <w:color w:val="3C3C3C"/>
          <w:spacing w:val="2"/>
          <w:sz w:val="31"/>
          <w:szCs w:val="31"/>
          <w:lang w:eastAsia="ru-RU"/>
        </w:rPr>
        <w:t>2 Нормативные ссылки</w:t>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br/>
        <w:t xml:space="preserve">В настоящем стандарте использованы нормативные ссылки на следующий </w:t>
      </w:r>
      <w:proofErr w:type="gramStart"/>
      <w:r w:rsidRPr="007D7549">
        <w:rPr>
          <w:rFonts w:ascii="Arial" w:eastAsia="Times New Roman" w:hAnsi="Arial" w:cs="Arial"/>
          <w:color w:val="2D2D2D"/>
          <w:spacing w:val="2"/>
          <w:sz w:val="21"/>
          <w:szCs w:val="21"/>
          <w:lang w:eastAsia="ru-RU"/>
        </w:rPr>
        <w:t>стандарт:</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hyperlink r:id="rId7" w:history="1">
        <w:r w:rsidRPr="007D7549">
          <w:rPr>
            <w:rFonts w:ascii="Arial" w:eastAsia="Times New Roman" w:hAnsi="Arial" w:cs="Arial"/>
            <w:color w:val="00466E"/>
            <w:spacing w:val="2"/>
            <w:sz w:val="21"/>
            <w:szCs w:val="21"/>
            <w:u w:val="single"/>
            <w:lang w:eastAsia="ru-RU"/>
          </w:rPr>
          <w:t>ГОСТ</w:t>
        </w:r>
        <w:proofErr w:type="gramEnd"/>
        <w:r w:rsidRPr="007D7549">
          <w:rPr>
            <w:rFonts w:ascii="Arial" w:eastAsia="Times New Roman" w:hAnsi="Arial" w:cs="Arial"/>
            <w:color w:val="00466E"/>
            <w:spacing w:val="2"/>
            <w:sz w:val="21"/>
            <w:szCs w:val="21"/>
            <w:u w:val="single"/>
            <w:lang w:eastAsia="ru-RU"/>
          </w:rPr>
          <w:t xml:space="preserve"> 31937-2011</w:t>
        </w:r>
      </w:hyperlink>
      <w:r w:rsidRPr="007D7549">
        <w:rPr>
          <w:rFonts w:ascii="Arial" w:eastAsia="Times New Roman" w:hAnsi="Arial" w:cs="Arial"/>
          <w:color w:val="2D2D2D"/>
          <w:spacing w:val="2"/>
          <w:sz w:val="21"/>
          <w:szCs w:val="21"/>
          <w:lang w:eastAsia="ru-RU"/>
        </w:rPr>
        <w:t> Здания и сооружения. Правила обследования и мониторинга технического состояния</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7D7549">
        <w:rPr>
          <w:rFonts w:ascii="Arial" w:eastAsia="Times New Roman" w:hAnsi="Arial" w:cs="Arial"/>
          <w:color w:val="3C3C3C"/>
          <w:spacing w:val="2"/>
          <w:sz w:val="31"/>
          <w:szCs w:val="31"/>
          <w:lang w:eastAsia="ru-RU"/>
        </w:rPr>
        <w:t>3 Термины и определения</w:t>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3.1 </w:t>
      </w:r>
      <w:r w:rsidRPr="007D7549">
        <w:rPr>
          <w:rFonts w:ascii="Arial" w:eastAsia="Times New Roman" w:hAnsi="Arial" w:cs="Arial"/>
          <w:b/>
          <w:bCs/>
          <w:color w:val="2D2D2D"/>
          <w:spacing w:val="2"/>
          <w:sz w:val="21"/>
          <w:szCs w:val="21"/>
          <w:lang w:eastAsia="ru-RU"/>
        </w:rPr>
        <w:t>аварийное состояние:</w:t>
      </w:r>
      <w:r w:rsidRPr="007D7549">
        <w:rPr>
          <w:rFonts w:ascii="Arial" w:eastAsia="Times New Roman" w:hAnsi="Arial" w:cs="Arial"/>
          <w:color w:val="2D2D2D"/>
          <w:spacing w:val="2"/>
          <w:sz w:val="21"/>
          <w:szCs w:val="21"/>
          <w:lang w:eastAsia="ru-RU"/>
        </w:rPr>
        <w:t xml:space="preserve"> Категория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w:t>
      </w:r>
      <w:proofErr w:type="gramStart"/>
      <w:r w:rsidRPr="007D7549">
        <w:rPr>
          <w:rFonts w:ascii="Arial" w:eastAsia="Times New Roman" w:hAnsi="Arial" w:cs="Arial"/>
          <w:color w:val="2D2D2D"/>
          <w:spacing w:val="2"/>
          <w:sz w:val="21"/>
          <w:szCs w:val="21"/>
          <w:lang w:eastAsia="ru-RU"/>
        </w:rPr>
        <w:t>объекта.</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w:t>
      </w:r>
      <w:proofErr w:type="gramEnd"/>
      <w:r w:rsidRPr="007D7549">
        <w:rPr>
          <w:rFonts w:ascii="Arial" w:eastAsia="Times New Roman" w:hAnsi="Arial" w:cs="Arial"/>
          <w:color w:val="2D2D2D"/>
          <w:spacing w:val="2"/>
          <w:sz w:val="21"/>
          <w:szCs w:val="21"/>
          <w:lang w:eastAsia="ru-RU"/>
        </w:rPr>
        <w:fldChar w:fldCharType="begin"/>
      </w:r>
      <w:r w:rsidRPr="007D7549">
        <w:rPr>
          <w:rFonts w:ascii="Arial" w:eastAsia="Times New Roman" w:hAnsi="Arial" w:cs="Arial"/>
          <w:color w:val="2D2D2D"/>
          <w:spacing w:val="2"/>
          <w:sz w:val="21"/>
          <w:szCs w:val="21"/>
          <w:lang w:eastAsia="ru-RU"/>
        </w:rPr>
        <w:instrText xml:space="preserve"> HYPERLINK "http://docs.cntd.ru/document/1200100941" </w:instrText>
      </w:r>
      <w:r w:rsidRPr="007D7549">
        <w:rPr>
          <w:rFonts w:ascii="Arial" w:eastAsia="Times New Roman" w:hAnsi="Arial" w:cs="Arial"/>
          <w:color w:val="2D2D2D"/>
          <w:spacing w:val="2"/>
          <w:sz w:val="21"/>
          <w:szCs w:val="21"/>
          <w:lang w:eastAsia="ru-RU"/>
        </w:rPr>
        <w:fldChar w:fldCharType="separate"/>
      </w:r>
      <w:r w:rsidRPr="007D7549">
        <w:rPr>
          <w:rFonts w:ascii="Arial" w:eastAsia="Times New Roman" w:hAnsi="Arial" w:cs="Arial"/>
          <w:color w:val="00466E"/>
          <w:spacing w:val="2"/>
          <w:sz w:val="21"/>
          <w:szCs w:val="21"/>
          <w:u w:val="single"/>
          <w:lang w:eastAsia="ru-RU"/>
        </w:rPr>
        <w:t>ГОСТ 31937-2011</w:t>
      </w:r>
      <w:r w:rsidRPr="007D7549">
        <w:rPr>
          <w:rFonts w:ascii="Arial" w:eastAsia="Times New Roman" w:hAnsi="Arial" w:cs="Arial"/>
          <w:color w:val="2D2D2D"/>
          <w:spacing w:val="2"/>
          <w:sz w:val="21"/>
          <w:szCs w:val="21"/>
          <w:lang w:eastAsia="ru-RU"/>
        </w:rPr>
        <w:fldChar w:fldCharType="end"/>
      </w:r>
      <w:r w:rsidRPr="007D7549">
        <w:rPr>
          <w:rFonts w:ascii="Arial" w:eastAsia="Times New Roman" w:hAnsi="Arial" w:cs="Arial"/>
          <w:color w:val="2D2D2D"/>
          <w:spacing w:val="2"/>
          <w:sz w:val="21"/>
          <w:szCs w:val="21"/>
          <w:lang w:eastAsia="ru-RU"/>
        </w:rPr>
        <w:t>, пункт 3.13]</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3.2 </w:t>
      </w:r>
      <w:r w:rsidRPr="007D7549">
        <w:rPr>
          <w:rFonts w:ascii="Arial" w:eastAsia="Times New Roman" w:hAnsi="Arial" w:cs="Arial"/>
          <w:b/>
          <w:bCs/>
          <w:color w:val="2D2D2D"/>
          <w:spacing w:val="2"/>
          <w:sz w:val="21"/>
          <w:szCs w:val="21"/>
          <w:lang w:eastAsia="ru-RU"/>
        </w:rPr>
        <w:t>авария:</w:t>
      </w:r>
      <w:r w:rsidRPr="007D7549">
        <w:rPr>
          <w:rFonts w:ascii="Arial" w:eastAsia="Times New Roman" w:hAnsi="Arial" w:cs="Arial"/>
          <w:color w:val="2D2D2D"/>
          <w:spacing w:val="2"/>
          <w:sz w:val="21"/>
          <w:szCs w:val="21"/>
          <w:lang w:eastAsia="ru-RU"/>
        </w:rPr>
        <w:t> Техногенное происшествие, создающее угрозу жизни и здоровью людей и животных, целостности и сохранности имущества, снижающее комфортность проживания, приводящее к разрушению или повреждению многоквартирного дома или его частей, нарушению процесса эксплуатации, наносящее ущерб окружающей среде.</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3.3 </w:t>
      </w:r>
      <w:r w:rsidRPr="007D7549">
        <w:rPr>
          <w:rFonts w:ascii="Arial" w:eastAsia="Times New Roman" w:hAnsi="Arial" w:cs="Arial"/>
          <w:b/>
          <w:bCs/>
          <w:color w:val="2D2D2D"/>
          <w:spacing w:val="2"/>
          <w:sz w:val="21"/>
          <w:szCs w:val="21"/>
          <w:lang w:eastAsia="ru-RU"/>
        </w:rPr>
        <w:t>аварийно-ремонтная служба:</w:t>
      </w:r>
      <w:r w:rsidRPr="007D7549">
        <w:rPr>
          <w:rFonts w:ascii="Arial" w:eastAsia="Times New Roman" w:hAnsi="Arial" w:cs="Arial"/>
          <w:color w:val="2D2D2D"/>
          <w:spacing w:val="2"/>
          <w:sz w:val="21"/>
          <w:szCs w:val="21"/>
          <w:lang w:eastAsia="ru-RU"/>
        </w:rPr>
        <w:t> Совокупность средств и сил, позволяющих осуществлять деятельность по предоставлению заказчику (потребителю) услуг аварийно-ремонтного обслуживания при аварийных ситуациях и (или) неисправностях, возникающих при эксплуатации, управлении и содержании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3.4 </w:t>
      </w:r>
      <w:r w:rsidRPr="007D7549">
        <w:rPr>
          <w:rFonts w:ascii="Arial" w:eastAsia="Times New Roman" w:hAnsi="Arial" w:cs="Arial"/>
          <w:b/>
          <w:bCs/>
          <w:color w:val="2D2D2D"/>
          <w:spacing w:val="2"/>
          <w:sz w:val="21"/>
          <w:szCs w:val="21"/>
          <w:lang w:eastAsia="ru-RU"/>
        </w:rPr>
        <w:t>безопасное состояние:</w:t>
      </w:r>
      <w:r w:rsidRPr="007D7549">
        <w:rPr>
          <w:rFonts w:ascii="Arial" w:eastAsia="Times New Roman" w:hAnsi="Arial" w:cs="Arial"/>
          <w:color w:val="2D2D2D"/>
          <w:spacing w:val="2"/>
          <w:sz w:val="21"/>
          <w:szCs w:val="21"/>
          <w:lang w:eastAsia="ru-RU"/>
        </w:rPr>
        <w:t> Комплексное свойство многоквартирного дома и (или) его частей противостоять переходу в аварийное состояние.</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3.5 </w:t>
      </w:r>
      <w:r w:rsidRPr="007D7549">
        <w:rPr>
          <w:rFonts w:ascii="Arial" w:eastAsia="Times New Roman" w:hAnsi="Arial" w:cs="Arial"/>
          <w:b/>
          <w:bCs/>
          <w:color w:val="2D2D2D"/>
          <w:spacing w:val="2"/>
          <w:sz w:val="21"/>
          <w:szCs w:val="21"/>
          <w:lang w:eastAsia="ru-RU"/>
        </w:rPr>
        <w:t>благоустройство:</w:t>
      </w:r>
      <w:r w:rsidRPr="007D7549">
        <w:rPr>
          <w:rFonts w:ascii="Arial" w:eastAsia="Times New Roman" w:hAnsi="Arial" w:cs="Arial"/>
          <w:color w:val="2D2D2D"/>
          <w:spacing w:val="2"/>
          <w:sz w:val="21"/>
          <w:szCs w:val="21"/>
          <w:lang w:eastAsia="ru-RU"/>
        </w:rPr>
        <w:t> Совокупность работ и мероприятий, направленных на поддержание и (или) восстановление архитектурного и эстетического (внешнего) вида придомовой территории, включая фасад дома, строений и объектов благоустройства, расположенных на придомовой территории.</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3.6 </w:t>
      </w:r>
      <w:r w:rsidRPr="007D7549">
        <w:rPr>
          <w:rFonts w:ascii="Arial" w:eastAsia="Times New Roman" w:hAnsi="Arial" w:cs="Arial"/>
          <w:b/>
          <w:bCs/>
          <w:color w:val="2D2D2D"/>
          <w:spacing w:val="2"/>
          <w:sz w:val="21"/>
          <w:szCs w:val="21"/>
          <w:lang w:eastAsia="ru-RU"/>
        </w:rPr>
        <w:t>внутриквартирное оборудование:</w:t>
      </w:r>
      <w:r w:rsidRPr="007D7549">
        <w:rPr>
          <w:rFonts w:ascii="Arial" w:eastAsia="Times New Roman" w:hAnsi="Arial" w:cs="Arial"/>
          <w:color w:val="2D2D2D"/>
          <w:spacing w:val="2"/>
          <w:sz w:val="21"/>
          <w:szCs w:val="21"/>
          <w:lang w:eastAsia="ru-RU"/>
        </w:rPr>
        <w:t xml:space="preserve"> Электрическое, санитарно-техническое и иное оборудование, находящееся в помещении многоквартирного дома, имеющее технологическое соединение (до первого запорного устройства или соединения) с соответствующей внутридомовой системой инженерно-технического обеспечения многоквартирного дома, с </w:t>
      </w:r>
      <w:r w:rsidRPr="007D7549">
        <w:rPr>
          <w:rFonts w:ascii="Arial" w:eastAsia="Times New Roman" w:hAnsi="Arial" w:cs="Arial"/>
          <w:color w:val="2D2D2D"/>
          <w:spacing w:val="2"/>
          <w:sz w:val="21"/>
          <w:szCs w:val="21"/>
          <w:lang w:eastAsia="ru-RU"/>
        </w:rPr>
        <w:lastRenderedPageBreak/>
        <w:t>использованием которой осуществляется потребление коммунальных услуг.</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3.7 </w:t>
      </w:r>
      <w:r w:rsidRPr="007D7549">
        <w:rPr>
          <w:rFonts w:ascii="Arial" w:eastAsia="Times New Roman" w:hAnsi="Arial" w:cs="Arial"/>
          <w:b/>
          <w:bCs/>
          <w:color w:val="2D2D2D"/>
          <w:spacing w:val="2"/>
          <w:sz w:val="21"/>
          <w:szCs w:val="21"/>
          <w:lang w:eastAsia="ru-RU"/>
        </w:rPr>
        <w:t>граница балансовой принадлежности:</w:t>
      </w:r>
      <w:r w:rsidRPr="007D7549">
        <w:rPr>
          <w:rFonts w:ascii="Arial" w:eastAsia="Times New Roman" w:hAnsi="Arial" w:cs="Arial"/>
          <w:color w:val="2D2D2D"/>
          <w:spacing w:val="2"/>
          <w:sz w:val="21"/>
          <w:szCs w:val="21"/>
          <w:lang w:eastAsia="ru-RU"/>
        </w:rPr>
        <w:t> Линия раздела сети инженерно-технического обеспечения с соответствующей внутридомовой системой инженерно-технического обеспечения по признаку собственности или владения.</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3.8 </w:t>
      </w:r>
      <w:r w:rsidRPr="007D7549">
        <w:rPr>
          <w:rFonts w:ascii="Arial" w:eastAsia="Times New Roman" w:hAnsi="Arial" w:cs="Arial"/>
          <w:b/>
          <w:bCs/>
          <w:color w:val="2D2D2D"/>
          <w:spacing w:val="2"/>
          <w:sz w:val="21"/>
          <w:szCs w:val="21"/>
          <w:lang w:eastAsia="ru-RU"/>
        </w:rPr>
        <w:t>граница эксплуатационной ответственности:</w:t>
      </w:r>
      <w:r w:rsidRPr="007D7549">
        <w:rPr>
          <w:rFonts w:ascii="Arial" w:eastAsia="Times New Roman" w:hAnsi="Arial" w:cs="Arial"/>
          <w:color w:val="2D2D2D"/>
          <w:spacing w:val="2"/>
          <w:sz w:val="21"/>
          <w:szCs w:val="21"/>
          <w:lang w:eastAsia="ru-RU"/>
        </w:rPr>
        <w:t> Линия раздела сети инженерно-технического обеспечения и соответствующей внутридомовой системы инженерно-технического обеспечения по признаку обязанностей (ответственности), которая определяется по соглашению сторон, как правило, это первое запорное устройство, или определяется по границе балансовой принадлежности.</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3.9 </w:t>
      </w:r>
      <w:r w:rsidRPr="007D7549">
        <w:rPr>
          <w:rFonts w:ascii="Arial" w:eastAsia="Times New Roman" w:hAnsi="Arial" w:cs="Arial"/>
          <w:b/>
          <w:bCs/>
          <w:color w:val="2D2D2D"/>
          <w:spacing w:val="2"/>
          <w:sz w:val="21"/>
          <w:szCs w:val="21"/>
          <w:lang w:eastAsia="ru-RU"/>
        </w:rPr>
        <w:t>диспетчерская служба:</w:t>
      </w:r>
      <w:r w:rsidRPr="007D7549">
        <w:rPr>
          <w:rFonts w:ascii="Arial" w:eastAsia="Times New Roman" w:hAnsi="Arial" w:cs="Arial"/>
          <w:color w:val="2D2D2D"/>
          <w:spacing w:val="2"/>
          <w:sz w:val="21"/>
          <w:szCs w:val="21"/>
          <w:lang w:eastAsia="ru-RU"/>
        </w:rPr>
        <w:t> Совокупность средств и сил обеспечивающих, в зоне ответственности, связь по приему, регистрации и учету заявок и обращений об аварийных ситуациях и неисправностях, возникающих в процессе эксплуатации, управления и содержания многоквартирного дома, а также взаимодействие и координация работы аварийно-ремонтных служб при ликвидации аварий и устранении неисправностей.</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3.10 </w:t>
      </w:r>
      <w:r w:rsidRPr="007D7549">
        <w:rPr>
          <w:rFonts w:ascii="Arial" w:eastAsia="Times New Roman" w:hAnsi="Arial" w:cs="Arial"/>
          <w:b/>
          <w:bCs/>
          <w:color w:val="2D2D2D"/>
          <w:spacing w:val="2"/>
          <w:sz w:val="21"/>
          <w:szCs w:val="21"/>
          <w:lang w:eastAsia="ru-RU"/>
        </w:rPr>
        <w:t>дополнительные виды работ (услуг):</w:t>
      </w:r>
      <w:r w:rsidRPr="007D7549">
        <w:rPr>
          <w:rFonts w:ascii="Arial" w:eastAsia="Times New Roman" w:hAnsi="Arial" w:cs="Arial"/>
          <w:color w:val="2D2D2D"/>
          <w:spacing w:val="2"/>
          <w:sz w:val="21"/>
          <w:szCs w:val="21"/>
          <w:lang w:eastAsia="ru-RU"/>
        </w:rPr>
        <w:t> Работы (услуги), не вошедшие в план работ и перечень работ (услуг), которые определяются и финансируются собственниками (заказчиками) дополнительно.</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3.11 </w:t>
      </w:r>
      <w:r w:rsidRPr="007D7549">
        <w:rPr>
          <w:rFonts w:ascii="Arial" w:eastAsia="Times New Roman" w:hAnsi="Arial" w:cs="Arial"/>
          <w:b/>
          <w:bCs/>
          <w:color w:val="2D2D2D"/>
          <w:spacing w:val="2"/>
          <w:sz w:val="21"/>
          <w:szCs w:val="21"/>
          <w:lang w:eastAsia="ru-RU"/>
        </w:rPr>
        <w:t>заказ на услугу:</w:t>
      </w:r>
      <w:r w:rsidRPr="007D7549">
        <w:rPr>
          <w:rFonts w:ascii="Arial" w:eastAsia="Times New Roman" w:hAnsi="Arial" w:cs="Arial"/>
          <w:color w:val="2D2D2D"/>
          <w:spacing w:val="2"/>
          <w:sz w:val="21"/>
          <w:szCs w:val="21"/>
          <w:lang w:eastAsia="ru-RU"/>
        </w:rPr>
        <w:t> Договор (соглашение), заключенный в соответствии с законодательством Российской Федерации между заказчиком (потребителем) и исполнителем в письменной или иной форме, в соответствии с которым исполнитель услуги принимает на себя обязательства оказать услугу, а заказчик(потребитель) ее принять и оплатить.</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3.12 </w:t>
      </w:r>
      <w:r w:rsidRPr="007D7549">
        <w:rPr>
          <w:rFonts w:ascii="Arial" w:eastAsia="Times New Roman" w:hAnsi="Arial" w:cs="Arial"/>
          <w:b/>
          <w:bCs/>
          <w:color w:val="2D2D2D"/>
          <w:spacing w:val="2"/>
          <w:sz w:val="21"/>
          <w:szCs w:val="21"/>
          <w:lang w:eastAsia="ru-RU"/>
        </w:rPr>
        <w:t>инструкция по эксплуатации многоквартирного дома:</w:t>
      </w:r>
      <w:r w:rsidRPr="007D7549">
        <w:rPr>
          <w:rFonts w:ascii="Arial" w:eastAsia="Times New Roman" w:hAnsi="Arial" w:cs="Arial"/>
          <w:color w:val="2D2D2D"/>
          <w:spacing w:val="2"/>
          <w:sz w:val="21"/>
          <w:szCs w:val="21"/>
          <w:lang w:eastAsia="ru-RU"/>
        </w:rPr>
        <w:t> Документ, являющийся составной частью технической документации многоквартирного дома, который составляется, ведется и актуализируется в течение всего жизненного цикла многоквартирного дома, включающий описание конструкций и элементов многоквартирного дома, устанавливающий, в соответствии с технологическими, санитарно-эпидемиологическими требованиями и требованиями технических регламентов, правила и порядок эксплуатации (использования) и содержания общего имущества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3.13 </w:t>
      </w:r>
      <w:r w:rsidRPr="007D7549">
        <w:rPr>
          <w:rFonts w:ascii="Arial" w:eastAsia="Times New Roman" w:hAnsi="Arial" w:cs="Arial"/>
          <w:b/>
          <w:bCs/>
          <w:color w:val="2D2D2D"/>
          <w:spacing w:val="2"/>
          <w:sz w:val="21"/>
          <w:szCs w:val="21"/>
          <w:lang w:eastAsia="ru-RU"/>
        </w:rPr>
        <w:t>капитальный ремонт общего имущество многоквартирного дома:</w:t>
      </w:r>
      <w:r w:rsidRPr="007D7549">
        <w:rPr>
          <w:rFonts w:ascii="Arial" w:eastAsia="Times New Roman" w:hAnsi="Arial" w:cs="Arial"/>
          <w:color w:val="2D2D2D"/>
          <w:spacing w:val="2"/>
          <w:sz w:val="21"/>
          <w:szCs w:val="21"/>
          <w:lang w:eastAsia="ru-RU"/>
        </w:rPr>
        <w:t> Комплекс работ (услуг) по замене и (или) восстановлению (ремонту), потерявших в процессе эксплуатации несущую и (или) функциональную способность конструкций, деталей, систем инженерно-технического обеспечения, отдельных элементов несущих конструкций многоквартирного дома на аналогичные или иные улучшающие показатели до их нормативного состояния, когда объем таких работ превышает текущий ремонт.</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3.14 </w:t>
      </w:r>
      <w:r w:rsidRPr="007D7549">
        <w:rPr>
          <w:rFonts w:ascii="Arial" w:eastAsia="Times New Roman" w:hAnsi="Arial" w:cs="Arial"/>
          <w:b/>
          <w:bCs/>
          <w:color w:val="2D2D2D"/>
          <w:spacing w:val="2"/>
          <w:sz w:val="21"/>
          <w:szCs w:val="21"/>
          <w:lang w:eastAsia="ru-RU"/>
        </w:rPr>
        <w:t>капитальный ремонт выборочный:</w:t>
      </w:r>
      <w:r w:rsidRPr="007D7549">
        <w:rPr>
          <w:rFonts w:ascii="Arial" w:eastAsia="Times New Roman" w:hAnsi="Arial" w:cs="Arial"/>
          <w:color w:val="2D2D2D"/>
          <w:spacing w:val="2"/>
          <w:sz w:val="21"/>
          <w:szCs w:val="21"/>
          <w:lang w:eastAsia="ru-RU"/>
        </w:rPr>
        <w:t> Замена (восстановление) общего имущества многоквартирного дома или отдельных его частей, производимая по отношению к меньшей части (некоторым частям) общего имущества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3.15 </w:t>
      </w:r>
      <w:r w:rsidRPr="007D7549">
        <w:rPr>
          <w:rFonts w:ascii="Arial" w:eastAsia="Times New Roman" w:hAnsi="Arial" w:cs="Arial"/>
          <w:b/>
          <w:bCs/>
          <w:color w:val="2D2D2D"/>
          <w:spacing w:val="2"/>
          <w:sz w:val="21"/>
          <w:szCs w:val="21"/>
          <w:lang w:eastAsia="ru-RU"/>
        </w:rPr>
        <w:t>капитальный ремонт комплексный:</w:t>
      </w:r>
      <w:r w:rsidRPr="007D7549">
        <w:rPr>
          <w:rFonts w:ascii="Arial" w:eastAsia="Times New Roman" w:hAnsi="Arial" w:cs="Arial"/>
          <w:color w:val="2D2D2D"/>
          <w:spacing w:val="2"/>
          <w:sz w:val="21"/>
          <w:szCs w:val="21"/>
          <w:lang w:eastAsia="ru-RU"/>
        </w:rPr>
        <w:t> Замена, восстановление и (или) ремонт общего имущества многоквартирного дома или отдельных его частей, производимые по отношению к большей части общего имущества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3.16 </w:t>
      </w:r>
      <w:r w:rsidRPr="007D7549">
        <w:rPr>
          <w:rFonts w:ascii="Arial" w:eastAsia="Times New Roman" w:hAnsi="Arial" w:cs="Arial"/>
          <w:b/>
          <w:bCs/>
          <w:color w:val="2D2D2D"/>
          <w:spacing w:val="2"/>
          <w:sz w:val="21"/>
          <w:szCs w:val="21"/>
          <w:lang w:eastAsia="ru-RU"/>
        </w:rPr>
        <w:t>квалифицированный специалист:</w:t>
      </w:r>
      <w:r w:rsidRPr="007D7549">
        <w:rPr>
          <w:rFonts w:ascii="Arial" w:eastAsia="Times New Roman" w:hAnsi="Arial" w:cs="Arial"/>
          <w:color w:val="2D2D2D"/>
          <w:spacing w:val="2"/>
          <w:sz w:val="21"/>
          <w:szCs w:val="21"/>
          <w:lang w:eastAsia="ru-RU"/>
        </w:rPr>
        <w:t> Работник организации, частный предприниматель, обладающий соответствующей квалификацией (наличие у специалиста определенного уровня знаний, опыта, навыков), прошедший обучение на проведение требуемых работ.</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3.17 </w:t>
      </w:r>
      <w:r w:rsidRPr="007D7549">
        <w:rPr>
          <w:rFonts w:ascii="Arial" w:eastAsia="Times New Roman" w:hAnsi="Arial" w:cs="Arial"/>
          <w:b/>
          <w:bCs/>
          <w:color w:val="2D2D2D"/>
          <w:spacing w:val="2"/>
          <w:sz w:val="21"/>
          <w:szCs w:val="21"/>
          <w:lang w:eastAsia="ru-RU"/>
        </w:rPr>
        <w:t>комфортные условия проживания:</w:t>
      </w:r>
      <w:r w:rsidRPr="007D7549">
        <w:rPr>
          <w:rFonts w:ascii="Arial" w:eastAsia="Times New Roman" w:hAnsi="Arial" w:cs="Arial"/>
          <w:color w:val="2D2D2D"/>
          <w:spacing w:val="2"/>
          <w:sz w:val="21"/>
          <w:szCs w:val="21"/>
          <w:lang w:eastAsia="ru-RU"/>
        </w:rPr>
        <w:t> Категория санитарно-эпидемиологического состояния, при котором количественные и качественные значения потребляемых коммунальных услуг, микроклимата и чистоты в помещениях и придомовой территории многоквартирного дома, соответствуют установленным в проектной документации значениям с учетом санитарно- эпидемиологических и других правил и требований.</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3.18 </w:t>
      </w:r>
      <w:r w:rsidRPr="007D7549">
        <w:rPr>
          <w:rFonts w:ascii="Arial" w:eastAsia="Times New Roman" w:hAnsi="Arial" w:cs="Arial"/>
          <w:b/>
          <w:bCs/>
          <w:color w:val="2D2D2D"/>
          <w:spacing w:val="2"/>
          <w:sz w:val="21"/>
          <w:szCs w:val="21"/>
          <w:lang w:eastAsia="ru-RU"/>
        </w:rPr>
        <w:t>лицевой счет многоквартирного дома:</w:t>
      </w:r>
      <w:r w:rsidRPr="007D7549">
        <w:rPr>
          <w:rFonts w:ascii="Arial" w:eastAsia="Times New Roman" w:hAnsi="Arial" w:cs="Arial"/>
          <w:color w:val="2D2D2D"/>
          <w:spacing w:val="2"/>
          <w:sz w:val="21"/>
          <w:szCs w:val="21"/>
          <w:lang w:eastAsia="ru-RU"/>
        </w:rPr>
        <w:t xml:space="preserve"> Учетный регистр, предназначенный для формирования персонифицированных данных об объектах и источниках финансирования, а </w:t>
      </w:r>
      <w:proofErr w:type="gramStart"/>
      <w:r w:rsidRPr="007D7549">
        <w:rPr>
          <w:rFonts w:ascii="Arial" w:eastAsia="Times New Roman" w:hAnsi="Arial" w:cs="Arial"/>
          <w:color w:val="2D2D2D"/>
          <w:spacing w:val="2"/>
          <w:sz w:val="21"/>
          <w:szCs w:val="21"/>
          <w:lang w:eastAsia="ru-RU"/>
        </w:rPr>
        <w:t>так же</w:t>
      </w:r>
      <w:proofErr w:type="gramEnd"/>
      <w:r w:rsidRPr="007D7549">
        <w:rPr>
          <w:rFonts w:ascii="Arial" w:eastAsia="Times New Roman" w:hAnsi="Arial" w:cs="Arial"/>
          <w:color w:val="2D2D2D"/>
          <w:spacing w:val="2"/>
          <w:sz w:val="21"/>
          <w:szCs w:val="21"/>
          <w:lang w:eastAsia="ru-RU"/>
        </w:rPr>
        <w:t xml:space="preserve"> для учета операций связанных с начислениями, заимствованиями, поступлением и расходованием денежных средств, в соответствии с договорными обязательствами, взятыми </w:t>
      </w:r>
      <w:r w:rsidRPr="007D7549">
        <w:rPr>
          <w:rFonts w:ascii="Arial" w:eastAsia="Times New Roman" w:hAnsi="Arial" w:cs="Arial"/>
          <w:color w:val="2D2D2D"/>
          <w:spacing w:val="2"/>
          <w:sz w:val="21"/>
          <w:szCs w:val="21"/>
          <w:lang w:eastAsia="ru-RU"/>
        </w:rPr>
        <w:lastRenderedPageBreak/>
        <w:t>в процессе эксплуатации, управления и содержания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3.19 </w:t>
      </w:r>
      <w:r w:rsidRPr="007D7549">
        <w:rPr>
          <w:rFonts w:ascii="Arial" w:eastAsia="Times New Roman" w:hAnsi="Arial" w:cs="Arial"/>
          <w:b/>
          <w:bCs/>
          <w:color w:val="2D2D2D"/>
          <w:spacing w:val="2"/>
          <w:sz w:val="21"/>
          <w:szCs w:val="21"/>
          <w:lang w:eastAsia="ru-RU"/>
        </w:rPr>
        <w:t>механическая безопасность:</w:t>
      </w:r>
      <w:r w:rsidRPr="007D7549">
        <w:rPr>
          <w:rFonts w:ascii="Arial" w:eastAsia="Times New Roman" w:hAnsi="Arial" w:cs="Arial"/>
          <w:color w:val="2D2D2D"/>
          <w:spacing w:val="2"/>
          <w:sz w:val="21"/>
          <w:szCs w:val="21"/>
          <w:lang w:eastAsia="ru-RU"/>
        </w:rPr>
        <w:t> Состояние строительных конструкций и основания здания или сооружения,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 здоровью животных и растений вследствие разрушения или потери устойчивости здания, сооружения или их части.</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w:t>
      </w:r>
      <w:hyperlink r:id="rId8" w:history="1">
        <w:r w:rsidRPr="007D7549">
          <w:rPr>
            <w:rFonts w:ascii="Arial" w:eastAsia="Times New Roman" w:hAnsi="Arial" w:cs="Arial"/>
            <w:color w:val="00466E"/>
            <w:spacing w:val="2"/>
            <w:sz w:val="21"/>
            <w:szCs w:val="21"/>
            <w:u w:val="single"/>
            <w:lang w:eastAsia="ru-RU"/>
          </w:rPr>
          <w:t>Федеральный закон РФ от 30.12.2009 N 384-ФЗ "Технический регламент о безопасности зданий и сооружений"</w:t>
        </w:r>
      </w:hyperlink>
      <w:r w:rsidRPr="007D7549">
        <w:rPr>
          <w:rFonts w:ascii="Arial" w:eastAsia="Times New Roman" w:hAnsi="Arial" w:cs="Arial"/>
          <w:color w:val="2D2D2D"/>
          <w:spacing w:val="2"/>
          <w:sz w:val="21"/>
          <w:szCs w:val="21"/>
          <w:lang w:eastAsia="ru-RU"/>
        </w:rPr>
        <w:t>, пункт 8]</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3.20 </w:t>
      </w:r>
      <w:r w:rsidRPr="007D7549">
        <w:rPr>
          <w:rFonts w:ascii="Arial" w:eastAsia="Times New Roman" w:hAnsi="Arial" w:cs="Arial"/>
          <w:b/>
          <w:bCs/>
          <w:color w:val="2D2D2D"/>
          <w:spacing w:val="2"/>
          <w:sz w:val="21"/>
          <w:szCs w:val="21"/>
          <w:lang w:eastAsia="ru-RU"/>
        </w:rPr>
        <w:t>микроклимат помещения:</w:t>
      </w:r>
      <w:r w:rsidRPr="007D7549">
        <w:rPr>
          <w:rFonts w:ascii="Arial" w:eastAsia="Times New Roman" w:hAnsi="Arial" w:cs="Arial"/>
          <w:color w:val="2D2D2D"/>
          <w:spacing w:val="2"/>
          <w:sz w:val="21"/>
          <w:szCs w:val="21"/>
          <w:lang w:eastAsia="ru-RU"/>
        </w:rPr>
        <w:t xml:space="preserve"> Климатические условия внутренней среды помещения, которые определяются действующими на организм человека сочетаниями температуры, влажности и скорости движения </w:t>
      </w:r>
      <w:proofErr w:type="gramStart"/>
      <w:r w:rsidRPr="007D7549">
        <w:rPr>
          <w:rFonts w:ascii="Arial" w:eastAsia="Times New Roman" w:hAnsi="Arial" w:cs="Arial"/>
          <w:color w:val="2D2D2D"/>
          <w:spacing w:val="2"/>
          <w:sz w:val="21"/>
          <w:szCs w:val="21"/>
          <w:lang w:eastAsia="ru-RU"/>
        </w:rPr>
        <w:t>воздуха.</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w:t>
      </w:r>
      <w:proofErr w:type="gramEnd"/>
      <w:r w:rsidRPr="007D7549">
        <w:rPr>
          <w:rFonts w:ascii="Arial" w:eastAsia="Times New Roman" w:hAnsi="Arial" w:cs="Arial"/>
          <w:color w:val="2D2D2D"/>
          <w:spacing w:val="2"/>
          <w:sz w:val="21"/>
          <w:szCs w:val="21"/>
          <w:lang w:eastAsia="ru-RU"/>
        </w:rPr>
        <w:fldChar w:fldCharType="begin"/>
      </w:r>
      <w:r w:rsidRPr="007D7549">
        <w:rPr>
          <w:rFonts w:ascii="Arial" w:eastAsia="Times New Roman" w:hAnsi="Arial" w:cs="Arial"/>
          <w:color w:val="2D2D2D"/>
          <w:spacing w:val="2"/>
          <w:sz w:val="21"/>
          <w:szCs w:val="21"/>
          <w:lang w:eastAsia="ru-RU"/>
        </w:rPr>
        <w:instrText xml:space="preserve"> HYPERLINK "http://docs.cntd.ru/document/902192610" </w:instrText>
      </w:r>
      <w:r w:rsidRPr="007D7549">
        <w:rPr>
          <w:rFonts w:ascii="Arial" w:eastAsia="Times New Roman" w:hAnsi="Arial" w:cs="Arial"/>
          <w:color w:val="2D2D2D"/>
          <w:spacing w:val="2"/>
          <w:sz w:val="21"/>
          <w:szCs w:val="21"/>
          <w:lang w:eastAsia="ru-RU"/>
        </w:rPr>
        <w:fldChar w:fldCharType="separate"/>
      </w:r>
      <w:r w:rsidRPr="007D7549">
        <w:rPr>
          <w:rFonts w:ascii="Arial" w:eastAsia="Times New Roman" w:hAnsi="Arial" w:cs="Arial"/>
          <w:color w:val="00466E"/>
          <w:spacing w:val="2"/>
          <w:sz w:val="21"/>
          <w:szCs w:val="21"/>
          <w:u w:val="single"/>
          <w:lang w:eastAsia="ru-RU"/>
        </w:rPr>
        <w:t>Федеральный закон РФ от 30.12.2009 N 384-ФЗ "Технический регламент о безопасности зданий и сооружений"</w:t>
      </w:r>
      <w:r w:rsidRPr="007D7549">
        <w:rPr>
          <w:rFonts w:ascii="Arial" w:eastAsia="Times New Roman" w:hAnsi="Arial" w:cs="Arial"/>
          <w:color w:val="2D2D2D"/>
          <w:spacing w:val="2"/>
          <w:sz w:val="21"/>
          <w:szCs w:val="21"/>
          <w:lang w:eastAsia="ru-RU"/>
        </w:rPr>
        <w:fldChar w:fldCharType="end"/>
      </w:r>
      <w:r w:rsidRPr="007D7549">
        <w:rPr>
          <w:rFonts w:ascii="Arial" w:eastAsia="Times New Roman" w:hAnsi="Arial" w:cs="Arial"/>
          <w:color w:val="2D2D2D"/>
          <w:spacing w:val="2"/>
          <w:sz w:val="21"/>
          <w:szCs w:val="21"/>
          <w:lang w:eastAsia="ru-RU"/>
        </w:rPr>
        <w:t>, пункт 9]</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3.21 </w:t>
      </w:r>
      <w:r w:rsidRPr="007D7549">
        <w:rPr>
          <w:rFonts w:ascii="Arial" w:eastAsia="Times New Roman" w:hAnsi="Arial" w:cs="Arial"/>
          <w:b/>
          <w:bCs/>
          <w:color w:val="2D2D2D"/>
          <w:spacing w:val="2"/>
          <w:sz w:val="21"/>
          <w:szCs w:val="21"/>
          <w:lang w:eastAsia="ru-RU"/>
        </w:rPr>
        <w:t>многоквартирный дом:</w:t>
      </w:r>
      <w:r w:rsidRPr="007D7549">
        <w:rPr>
          <w:rFonts w:ascii="Arial" w:eastAsia="Times New Roman" w:hAnsi="Arial" w:cs="Arial"/>
          <w:color w:val="2D2D2D"/>
          <w:spacing w:val="2"/>
          <w:sz w:val="21"/>
          <w:szCs w:val="21"/>
          <w:lang w:eastAsia="ru-RU"/>
        </w:rPr>
        <w:t>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3.22 </w:t>
      </w:r>
      <w:r w:rsidRPr="007D7549">
        <w:rPr>
          <w:rFonts w:ascii="Arial" w:eastAsia="Times New Roman" w:hAnsi="Arial" w:cs="Arial"/>
          <w:b/>
          <w:bCs/>
          <w:color w:val="2D2D2D"/>
          <w:spacing w:val="2"/>
          <w:sz w:val="21"/>
          <w:szCs w:val="21"/>
          <w:lang w:eastAsia="ru-RU"/>
        </w:rPr>
        <w:t>мониторинг технического состояния:</w:t>
      </w:r>
      <w:r w:rsidRPr="007D7549">
        <w:rPr>
          <w:rFonts w:ascii="Arial" w:eastAsia="Times New Roman" w:hAnsi="Arial" w:cs="Arial"/>
          <w:color w:val="2D2D2D"/>
          <w:spacing w:val="2"/>
          <w:sz w:val="21"/>
          <w:szCs w:val="21"/>
          <w:lang w:eastAsia="ru-RU"/>
        </w:rPr>
        <w:t xml:space="preserve"> Мероприятия, проводимые для выявления </w:t>
      </w:r>
      <w:proofErr w:type="gramStart"/>
      <w:r w:rsidRPr="007D7549">
        <w:rPr>
          <w:rFonts w:ascii="Arial" w:eastAsia="Times New Roman" w:hAnsi="Arial" w:cs="Arial"/>
          <w:color w:val="2D2D2D"/>
          <w:spacing w:val="2"/>
          <w:sz w:val="21"/>
          <w:szCs w:val="21"/>
          <w:lang w:eastAsia="ru-RU"/>
        </w:rPr>
        <w:t>временных изменений</w:t>
      </w:r>
      <w:proofErr w:type="gramEnd"/>
      <w:r w:rsidRPr="007D7549">
        <w:rPr>
          <w:rFonts w:ascii="Arial" w:eastAsia="Times New Roman" w:hAnsi="Arial" w:cs="Arial"/>
          <w:color w:val="2D2D2D"/>
          <w:spacing w:val="2"/>
          <w:sz w:val="21"/>
          <w:szCs w:val="21"/>
          <w:lang w:eastAsia="ru-RU"/>
        </w:rPr>
        <w:t xml:space="preserve"> произошедших с конструкциями, которые изменили свое напряженно-деформированное состояние и требуют обследования технического состояния.</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3.23 </w:t>
      </w:r>
      <w:r w:rsidRPr="007D7549">
        <w:rPr>
          <w:rFonts w:ascii="Arial" w:eastAsia="Times New Roman" w:hAnsi="Arial" w:cs="Arial"/>
          <w:b/>
          <w:bCs/>
          <w:color w:val="2D2D2D"/>
          <w:spacing w:val="2"/>
          <w:sz w:val="21"/>
          <w:szCs w:val="21"/>
          <w:lang w:eastAsia="ru-RU"/>
        </w:rPr>
        <w:t>нежилое помещение:</w:t>
      </w:r>
      <w:r w:rsidRPr="007D7549">
        <w:rPr>
          <w:rFonts w:ascii="Arial" w:eastAsia="Times New Roman" w:hAnsi="Arial" w:cs="Arial"/>
          <w:color w:val="2D2D2D"/>
          <w:spacing w:val="2"/>
          <w:sz w:val="21"/>
          <w:szCs w:val="21"/>
          <w:lang w:eastAsia="ru-RU"/>
        </w:rPr>
        <w:t> Помещение, которое не является жилым помещением и/или общедолевым имуществом собственников, которое встроено (находящееся) в многоквартирном доме или пристроено и имеет с многоквартирным домом общий фундамент и (или) крышу.</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3.24 </w:t>
      </w:r>
      <w:r w:rsidRPr="007D7549">
        <w:rPr>
          <w:rFonts w:ascii="Arial" w:eastAsia="Times New Roman" w:hAnsi="Arial" w:cs="Arial"/>
          <w:b/>
          <w:bCs/>
          <w:color w:val="2D2D2D"/>
          <w:spacing w:val="2"/>
          <w:sz w:val="21"/>
          <w:szCs w:val="21"/>
          <w:lang w:eastAsia="ru-RU"/>
        </w:rPr>
        <w:t>нормативное техническое состояние:</w:t>
      </w:r>
      <w:r w:rsidRPr="007D7549">
        <w:rPr>
          <w:rFonts w:ascii="Arial" w:eastAsia="Times New Roman" w:hAnsi="Arial" w:cs="Arial"/>
          <w:color w:val="2D2D2D"/>
          <w:spacing w:val="2"/>
          <w:sz w:val="21"/>
          <w:szCs w:val="21"/>
          <w:lang w:eastAsia="ru-RU"/>
        </w:rPr>
        <w:t> Категория технического состояния, при котором количественные и качественные значения параметров всех критериев оценки технического состояния многоквартирного дома и его частей, включая состояние грунтов основания, соответствуют установленным в проектной документации значениям с учетом пределов их изменения.</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3.25 </w:t>
      </w:r>
      <w:r w:rsidRPr="007D7549">
        <w:rPr>
          <w:rFonts w:ascii="Arial" w:eastAsia="Times New Roman" w:hAnsi="Arial" w:cs="Arial"/>
          <w:b/>
          <w:bCs/>
          <w:color w:val="2D2D2D"/>
          <w:spacing w:val="2"/>
          <w:sz w:val="21"/>
          <w:szCs w:val="21"/>
          <w:lang w:eastAsia="ru-RU"/>
        </w:rPr>
        <w:t>обследование технического состояния здания (сооружения):</w:t>
      </w:r>
      <w:r w:rsidRPr="007D7549">
        <w:rPr>
          <w:rFonts w:ascii="Arial" w:eastAsia="Times New Roman" w:hAnsi="Arial" w:cs="Arial"/>
          <w:color w:val="2D2D2D"/>
          <w:spacing w:val="2"/>
          <w:sz w:val="21"/>
          <w:szCs w:val="21"/>
          <w:lang w:eastAsia="ru-RU"/>
        </w:rPr>
        <w:t> Комплекс мероприятий по определению и оценке фактических значений контролируемых параметров,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грунтов основания и строительных конструкций на предмет выявления изменения свойств грунтов, деформационных повреждений, дефектов несущих конструкций и определения их фактической несущей способности.</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w:t>
      </w:r>
      <w:hyperlink r:id="rId9" w:history="1">
        <w:r w:rsidRPr="007D7549">
          <w:rPr>
            <w:rFonts w:ascii="Arial" w:eastAsia="Times New Roman" w:hAnsi="Arial" w:cs="Arial"/>
            <w:color w:val="00466E"/>
            <w:spacing w:val="2"/>
            <w:sz w:val="21"/>
            <w:szCs w:val="21"/>
            <w:u w:val="single"/>
            <w:lang w:eastAsia="ru-RU"/>
          </w:rPr>
          <w:t>ГОСТ 31937-2011</w:t>
        </w:r>
      </w:hyperlink>
      <w:r w:rsidRPr="007D7549">
        <w:rPr>
          <w:rFonts w:ascii="Arial" w:eastAsia="Times New Roman" w:hAnsi="Arial" w:cs="Arial"/>
          <w:color w:val="2D2D2D"/>
          <w:spacing w:val="2"/>
          <w:sz w:val="21"/>
          <w:szCs w:val="21"/>
          <w:lang w:eastAsia="ru-RU"/>
        </w:rPr>
        <w:t>, статья 3, пункт 3.4]</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3.26 </w:t>
      </w:r>
      <w:r w:rsidRPr="007D7549">
        <w:rPr>
          <w:rFonts w:ascii="Arial" w:eastAsia="Times New Roman" w:hAnsi="Arial" w:cs="Arial"/>
          <w:b/>
          <w:bCs/>
          <w:color w:val="2D2D2D"/>
          <w:spacing w:val="2"/>
          <w:sz w:val="21"/>
          <w:szCs w:val="21"/>
          <w:lang w:eastAsia="ru-RU"/>
        </w:rPr>
        <w:t>периодичность выполнения работ (услуг):</w:t>
      </w:r>
      <w:r w:rsidRPr="007D7549">
        <w:rPr>
          <w:rFonts w:ascii="Arial" w:eastAsia="Times New Roman" w:hAnsi="Arial" w:cs="Arial"/>
          <w:color w:val="2D2D2D"/>
          <w:spacing w:val="2"/>
          <w:sz w:val="21"/>
          <w:szCs w:val="21"/>
          <w:lang w:eastAsia="ru-RU"/>
        </w:rPr>
        <w:t> Частота (регулярность) выполнения работ (услуг) в определенный период времени.</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3.27 </w:t>
      </w:r>
      <w:r w:rsidRPr="007D7549">
        <w:rPr>
          <w:rFonts w:ascii="Arial" w:eastAsia="Times New Roman" w:hAnsi="Arial" w:cs="Arial"/>
          <w:b/>
          <w:bCs/>
          <w:color w:val="2D2D2D"/>
          <w:spacing w:val="2"/>
          <w:sz w:val="21"/>
          <w:szCs w:val="21"/>
          <w:lang w:eastAsia="ru-RU"/>
        </w:rPr>
        <w:t>перечень работ (услуг):</w:t>
      </w:r>
      <w:r w:rsidRPr="007D7549">
        <w:rPr>
          <w:rFonts w:ascii="Arial" w:eastAsia="Times New Roman" w:hAnsi="Arial" w:cs="Arial"/>
          <w:color w:val="2D2D2D"/>
          <w:spacing w:val="2"/>
          <w:sz w:val="21"/>
          <w:szCs w:val="21"/>
          <w:lang w:eastAsia="ru-RU"/>
        </w:rPr>
        <w:t> Перечисление работ (услуг), состав которых определяется по итогам технических осмотров, обследования и (или) мониторинга технического состояния многоквартирного дома или его частей.</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3.28 </w:t>
      </w:r>
      <w:r w:rsidRPr="007D7549">
        <w:rPr>
          <w:rFonts w:ascii="Arial" w:eastAsia="Times New Roman" w:hAnsi="Arial" w:cs="Arial"/>
          <w:b/>
          <w:bCs/>
          <w:color w:val="2D2D2D"/>
          <w:spacing w:val="2"/>
          <w:sz w:val="21"/>
          <w:szCs w:val="21"/>
          <w:lang w:eastAsia="ru-RU"/>
        </w:rPr>
        <w:t>план работ:</w:t>
      </w:r>
      <w:r w:rsidRPr="007D7549">
        <w:rPr>
          <w:rFonts w:ascii="Arial" w:eastAsia="Times New Roman" w:hAnsi="Arial" w:cs="Arial"/>
          <w:color w:val="2D2D2D"/>
          <w:spacing w:val="2"/>
          <w:sz w:val="21"/>
          <w:szCs w:val="21"/>
          <w:lang w:eastAsia="ru-RU"/>
        </w:rPr>
        <w:t xml:space="preserve"> Перечисление работ (услуг), состав которых определяется по итогам технических осмотров, обследования и (или) мониторинга технического состояния многоквартирного дома или его частей, по замене (реконструкции) и восстановлению конструкций, элементов и (или) частей многоквартирного дома до их нормативного </w:t>
      </w:r>
      <w:r w:rsidRPr="007D7549">
        <w:rPr>
          <w:rFonts w:ascii="Arial" w:eastAsia="Times New Roman" w:hAnsi="Arial" w:cs="Arial"/>
          <w:color w:val="2D2D2D"/>
          <w:spacing w:val="2"/>
          <w:sz w:val="21"/>
          <w:szCs w:val="21"/>
          <w:lang w:eastAsia="ru-RU"/>
        </w:rPr>
        <w:lastRenderedPageBreak/>
        <w:t>технического состояния, выполнение которых планируется в ходе текущих и (или) капитальных ремонтов.</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3.29 </w:t>
      </w:r>
      <w:r w:rsidRPr="007D7549">
        <w:rPr>
          <w:rFonts w:ascii="Arial" w:eastAsia="Times New Roman" w:hAnsi="Arial" w:cs="Arial"/>
          <w:b/>
          <w:bCs/>
          <w:color w:val="2D2D2D"/>
          <w:spacing w:val="2"/>
          <w:sz w:val="21"/>
          <w:szCs w:val="21"/>
          <w:lang w:eastAsia="ru-RU"/>
        </w:rPr>
        <w:t>придомовая территория:</w:t>
      </w:r>
      <w:r w:rsidRPr="007D7549">
        <w:rPr>
          <w:rFonts w:ascii="Arial" w:eastAsia="Times New Roman" w:hAnsi="Arial" w:cs="Arial"/>
          <w:color w:val="2D2D2D"/>
          <w:spacing w:val="2"/>
          <w:sz w:val="21"/>
          <w:szCs w:val="21"/>
          <w:lang w:eastAsia="ru-RU"/>
        </w:rPr>
        <w:t>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3.30 </w:t>
      </w:r>
      <w:r w:rsidRPr="007D7549">
        <w:rPr>
          <w:rFonts w:ascii="Arial" w:eastAsia="Times New Roman" w:hAnsi="Arial" w:cs="Arial"/>
          <w:b/>
          <w:bCs/>
          <w:color w:val="2D2D2D"/>
          <w:spacing w:val="2"/>
          <w:sz w:val="21"/>
          <w:szCs w:val="21"/>
          <w:lang w:eastAsia="ru-RU"/>
        </w:rPr>
        <w:t>реконструкция объектов капитального строительства:</w:t>
      </w:r>
      <w:r w:rsidRPr="007D7549">
        <w:rPr>
          <w:rFonts w:ascii="Arial" w:eastAsia="Times New Roman" w:hAnsi="Arial" w:cs="Arial"/>
          <w:color w:val="2D2D2D"/>
          <w:spacing w:val="2"/>
          <w:sz w:val="21"/>
          <w:szCs w:val="21"/>
          <w:lang w:eastAsia="ru-RU"/>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w:t>
      </w:r>
      <w:hyperlink r:id="rId10" w:history="1">
        <w:r w:rsidRPr="007D7549">
          <w:rPr>
            <w:rFonts w:ascii="Arial" w:eastAsia="Times New Roman" w:hAnsi="Arial" w:cs="Arial"/>
            <w:color w:val="00466E"/>
            <w:spacing w:val="2"/>
            <w:sz w:val="21"/>
            <w:szCs w:val="21"/>
            <w:u w:val="single"/>
            <w:lang w:eastAsia="ru-RU"/>
          </w:rPr>
          <w:t>Федеральный закон РФ от 29.12.2004 N 190-ФЗ "Градостроительный кодекс Российской Федерации"</w:t>
        </w:r>
      </w:hyperlink>
      <w:r w:rsidRPr="007D7549">
        <w:rPr>
          <w:rFonts w:ascii="Arial" w:eastAsia="Times New Roman" w:hAnsi="Arial" w:cs="Arial"/>
          <w:color w:val="2D2D2D"/>
          <w:spacing w:val="2"/>
          <w:sz w:val="21"/>
          <w:szCs w:val="21"/>
          <w:lang w:eastAsia="ru-RU"/>
        </w:rPr>
        <w:t>, статья 1, пункт 14]</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Примечание - объектами реконструкции капитального строительства, в данном понятии считаются многоквартирные дома.</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3.31 </w:t>
      </w:r>
      <w:r w:rsidRPr="007D7549">
        <w:rPr>
          <w:rFonts w:ascii="Arial" w:eastAsia="Times New Roman" w:hAnsi="Arial" w:cs="Arial"/>
          <w:b/>
          <w:bCs/>
          <w:color w:val="2D2D2D"/>
          <w:spacing w:val="2"/>
          <w:sz w:val="21"/>
          <w:szCs w:val="21"/>
          <w:lang w:eastAsia="ru-RU"/>
        </w:rPr>
        <w:t>собственник:</w:t>
      </w:r>
      <w:r w:rsidRPr="007D7549">
        <w:rPr>
          <w:rFonts w:ascii="Arial" w:eastAsia="Times New Roman" w:hAnsi="Arial" w:cs="Arial"/>
          <w:color w:val="2D2D2D"/>
          <w:spacing w:val="2"/>
          <w:sz w:val="21"/>
          <w:szCs w:val="21"/>
          <w:lang w:eastAsia="ru-RU"/>
        </w:rPr>
        <w:t> Лицо, обладающее правом собственности на помещение в многоквартирном доме, реализующее в процессе эксплуатации многоквартирного дома права владения, пользования, содержания и распоряжения этим помещением в соответствии с его назначением, и пределами его использования, а также части общего имущества квартиры, если такое помещение является комнатой в коммунальной квартире, которому так же принадлежит на праве общей долевой собственности общее имущество в многоквартирном доме.</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3.32 </w:t>
      </w:r>
      <w:r w:rsidRPr="007D7549">
        <w:rPr>
          <w:rFonts w:ascii="Arial" w:eastAsia="Times New Roman" w:hAnsi="Arial" w:cs="Arial"/>
          <w:b/>
          <w:bCs/>
          <w:color w:val="2D2D2D"/>
          <w:spacing w:val="2"/>
          <w:sz w:val="21"/>
          <w:szCs w:val="21"/>
          <w:lang w:eastAsia="ru-RU"/>
        </w:rPr>
        <w:t>содержание общего имущества многоквартирного дома:</w:t>
      </w:r>
      <w:r w:rsidRPr="007D7549">
        <w:rPr>
          <w:rFonts w:ascii="Arial" w:eastAsia="Times New Roman" w:hAnsi="Arial" w:cs="Arial"/>
          <w:color w:val="2D2D2D"/>
          <w:spacing w:val="2"/>
          <w:sz w:val="21"/>
          <w:szCs w:val="21"/>
          <w:lang w:eastAsia="ru-RU"/>
        </w:rPr>
        <w:t> Непрерывное и постоянное выполнение комплекса работ (услуг), включающих в себя план работ, перечень работ (услуг), в том числе дополнительные виды работ и услуг.</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3.33 </w:t>
      </w:r>
      <w:r w:rsidRPr="007D7549">
        <w:rPr>
          <w:rFonts w:ascii="Arial" w:eastAsia="Times New Roman" w:hAnsi="Arial" w:cs="Arial"/>
          <w:b/>
          <w:bCs/>
          <w:color w:val="2D2D2D"/>
          <w:spacing w:val="2"/>
          <w:sz w:val="21"/>
          <w:szCs w:val="21"/>
          <w:lang w:eastAsia="ru-RU"/>
        </w:rPr>
        <w:t>сети инженерно-технического обеспечения:</w:t>
      </w:r>
      <w:r w:rsidRPr="007D7549">
        <w:rPr>
          <w:rFonts w:ascii="Arial" w:eastAsia="Times New Roman" w:hAnsi="Arial" w:cs="Arial"/>
          <w:color w:val="2D2D2D"/>
          <w:spacing w:val="2"/>
          <w:sz w:val="21"/>
          <w:szCs w:val="21"/>
          <w:lang w:eastAsia="ru-RU"/>
        </w:rPr>
        <w:t> Инженерные (линейные) сооружения, трубопроводы, по средствам которых осуществляется централизованное производство, в том числе поддержание мощности, транспортировка в точку поставки коммунального ресурса электро-, газо-, тепло-, водоснабжения и водоотведения, в том числе проходящих транзитом через технические помещения многоквартирного дома, придомовую территорию, не имеющих непосредственного соединения с приборами и устройствами установленными в помещениях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3.34 </w:t>
      </w:r>
      <w:r w:rsidRPr="007D7549">
        <w:rPr>
          <w:rFonts w:ascii="Arial" w:eastAsia="Times New Roman" w:hAnsi="Arial" w:cs="Arial"/>
          <w:b/>
          <w:bCs/>
          <w:color w:val="2D2D2D"/>
          <w:spacing w:val="2"/>
          <w:sz w:val="21"/>
          <w:szCs w:val="21"/>
          <w:lang w:eastAsia="ru-RU"/>
        </w:rPr>
        <w:t>системы инженерно-технического обеспечения внутридомовые:</w:t>
      </w:r>
      <w:r w:rsidRPr="007D7549">
        <w:rPr>
          <w:rFonts w:ascii="Arial" w:eastAsia="Times New Roman" w:hAnsi="Arial" w:cs="Arial"/>
          <w:color w:val="2D2D2D"/>
          <w:spacing w:val="2"/>
          <w:sz w:val="21"/>
          <w:szCs w:val="21"/>
          <w:lang w:eastAsia="ru-RU"/>
        </w:rPr>
        <w:t xml:space="preserve"> Комплекс, технологически связанных между собой конструкций, элементов, систем, </w:t>
      </w:r>
      <w:proofErr w:type="spellStart"/>
      <w:r w:rsidRPr="007D7549">
        <w:rPr>
          <w:rFonts w:ascii="Arial" w:eastAsia="Times New Roman" w:hAnsi="Arial" w:cs="Arial"/>
          <w:color w:val="2D2D2D"/>
          <w:spacing w:val="2"/>
          <w:sz w:val="21"/>
          <w:szCs w:val="21"/>
          <w:lang w:eastAsia="ru-RU"/>
        </w:rPr>
        <w:t>энергопринимающих</w:t>
      </w:r>
      <w:proofErr w:type="spellEnd"/>
      <w:r w:rsidRPr="007D7549">
        <w:rPr>
          <w:rFonts w:ascii="Arial" w:eastAsia="Times New Roman" w:hAnsi="Arial" w:cs="Arial"/>
          <w:color w:val="2D2D2D"/>
          <w:spacing w:val="2"/>
          <w:sz w:val="21"/>
          <w:szCs w:val="21"/>
          <w:lang w:eastAsia="ru-RU"/>
        </w:rPr>
        <w:t xml:space="preserve"> и иных устройств, кабельных линий, проводов, трубопроводов, приборов и </w:t>
      </w:r>
      <w:proofErr w:type="gramStart"/>
      <w:r w:rsidRPr="007D7549">
        <w:rPr>
          <w:rFonts w:ascii="Arial" w:eastAsia="Times New Roman" w:hAnsi="Arial" w:cs="Arial"/>
          <w:color w:val="2D2D2D"/>
          <w:spacing w:val="2"/>
          <w:sz w:val="21"/>
          <w:szCs w:val="21"/>
          <w:lang w:eastAsia="ru-RU"/>
        </w:rPr>
        <w:t>другого оборудования</w:t>
      </w:r>
      <w:proofErr w:type="gramEnd"/>
      <w:r w:rsidRPr="007D7549">
        <w:rPr>
          <w:rFonts w:ascii="Arial" w:eastAsia="Times New Roman" w:hAnsi="Arial" w:cs="Arial"/>
          <w:color w:val="2D2D2D"/>
          <w:spacing w:val="2"/>
          <w:sz w:val="21"/>
          <w:szCs w:val="21"/>
          <w:lang w:eastAsia="ru-RU"/>
        </w:rPr>
        <w:t xml:space="preserve"> предназначенного для обеспечения комфортных и безопасных условий проживания в многоквартирном доме.</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3.35 </w:t>
      </w:r>
      <w:r w:rsidRPr="007D7549">
        <w:rPr>
          <w:rFonts w:ascii="Arial" w:eastAsia="Times New Roman" w:hAnsi="Arial" w:cs="Arial"/>
          <w:b/>
          <w:bCs/>
          <w:color w:val="2D2D2D"/>
          <w:spacing w:val="2"/>
          <w:sz w:val="21"/>
          <w:szCs w:val="21"/>
          <w:lang w:eastAsia="ru-RU"/>
        </w:rPr>
        <w:t>технический осмотр:</w:t>
      </w:r>
      <w:r w:rsidRPr="007D7549">
        <w:rPr>
          <w:rFonts w:ascii="Arial" w:eastAsia="Times New Roman" w:hAnsi="Arial" w:cs="Arial"/>
          <w:color w:val="2D2D2D"/>
          <w:spacing w:val="2"/>
          <w:sz w:val="21"/>
          <w:szCs w:val="21"/>
          <w:lang w:eastAsia="ru-RU"/>
        </w:rPr>
        <w:t> Визуальный осмотр, который проводится квалифицированными специалистами в составе организации или частным предпринимателем, с использованием приборов, инструментов и специального оборудования (при необходимости) с целью получения приближенной оценки технического состояния многоквартирного дома и (или) отдельных его частей, для определения и формирования плана работ, перечня работ (услуг), объема и периодичности их выполнения.</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3.36 </w:t>
      </w:r>
      <w:r w:rsidRPr="007D7549">
        <w:rPr>
          <w:rFonts w:ascii="Arial" w:eastAsia="Times New Roman" w:hAnsi="Arial" w:cs="Arial"/>
          <w:b/>
          <w:bCs/>
          <w:color w:val="2D2D2D"/>
          <w:spacing w:val="2"/>
          <w:sz w:val="21"/>
          <w:szCs w:val="21"/>
          <w:lang w:eastAsia="ru-RU"/>
        </w:rPr>
        <w:t>технические параметры коммунального ресурса:</w:t>
      </w:r>
      <w:r w:rsidRPr="007D7549">
        <w:rPr>
          <w:rFonts w:ascii="Arial" w:eastAsia="Times New Roman" w:hAnsi="Arial" w:cs="Arial"/>
          <w:color w:val="2D2D2D"/>
          <w:spacing w:val="2"/>
          <w:sz w:val="21"/>
          <w:szCs w:val="21"/>
          <w:lang w:eastAsia="ru-RU"/>
        </w:rPr>
        <w:t xml:space="preserve"> Параметры коммунального ресурса, поставляемого </w:t>
      </w:r>
      <w:proofErr w:type="spellStart"/>
      <w:r w:rsidRPr="007D7549">
        <w:rPr>
          <w:rFonts w:ascii="Arial" w:eastAsia="Times New Roman" w:hAnsi="Arial" w:cs="Arial"/>
          <w:color w:val="2D2D2D"/>
          <w:spacing w:val="2"/>
          <w:sz w:val="21"/>
          <w:szCs w:val="21"/>
          <w:lang w:eastAsia="ru-RU"/>
        </w:rPr>
        <w:t>ресурсоснабжающей</w:t>
      </w:r>
      <w:proofErr w:type="spellEnd"/>
      <w:r w:rsidRPr="007D7549">
        <w:rPr>
          <w:rFonts w:ascii="Arial" w:eastAsia="Times New Roman" w:hAnsi="Arial" w:cs="Arial"/>
          <w:color w:val="2D2D2D"/>
          <w:spacing w:val="2"/>
          <w:sz w:val="21"/>
          <w:szCs w:val="21"/>
          <w:lang w:eastAsia="ru-RU"/>
        </w:rPr>
        <w:t xml:space="preserve"> организацией в точку поставки коммунального ресурса, соответствующие по объему и техническим характеристикам, которые были определены для многоквартирного дома при его подключении (технологическом присоединении) к соответствующей сети инженерно-технического обеспечения.</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3.37 </w:t>
      </w:r>
      <w:r w:rsidRPr="007D7549">
        <w:rPr>
          <w:rFonts w:ascii="Arial" w:eastAsia="Times New Roman" w:hAnsi="Arial" w:cs="Arial"/>
          <w:b/>
          <w:bCs/>
          <w:color w:val="2D2D2D"/>
          <w:spacing w:val="2"/>
          <w:sz w:val="21"/>
          <w:szCs w:val="21"/>
          <w:lang w:eastAsia="ru-RU"/>
        </w:rPr>
        <w:t>точка поставки коммунального ресурса:</w:t>
      </w:r>
      <w:r w:rsidRPr="007D7549">
        <w:rPr>
          <w:rFonts w:ascii="Arial" w:eastAsia="Times New Roman" w:hAnsi="Arial" w:cs="Arial"/>
          <w:color w:val="2D2D2D"/>
          <w:spacing w:val="2"/>
          <w:sz w:val="21"/>
          <w:szCs w:val="21"/>
          <w:lang w:eastAsia="ru-RU"/>
        </w:rPr>
        <w:t xml:space="preserve"> Место исполнения обязательств </w:t>
      </w:r>
      <w:proofErr w:type="spellStart"/>
      <w:r w:rsidRPr="007D7549">
        <w:rPr>
          <w:rFonts w:ascii="Arial" w:eastAsia="Times New Roman" w:hAnsi="Arial" w:cs="Arial"/>
          <w:color w:val="2D2D2D"/>
          <w:spacing w:val="2"/>
          <w:sz w:val="21"/>
          <w:szCs w:val="21"/>
          <w:lang w:eastAsia="ru-RU"/>
        </w:rPr>
        <w:t>ресурсоснабжающей</w:t>
      </w:r>
      <w:proofErr w:type="spellEnd"/>
      <w:r w:rsidRPr="007D7549">
        <w:rPr>
          <w:rFonts w:ascii="Arial" w:eastAsia="Times New Roman" w:hAnsi="Arial" w:cs="Arial"/>
          <w:color w:val="2D2D2D"/>
          <w:spacing w:val="2"/>
          <w:sz w:val="21"/>
          <w:szCs w:val="21"/>
          <w:lang w:eastAsia="ru-RU"/>
        </w:rPr>
        <w:t xml:space="preserve"> организации по поставке для потребителей коммунального ресурса </w:t>
      </w:r>
      <w:r w:rsidRPr="007D7549">
        <w:rPr>
          <w:rFonts w:ascii="Arial" w:eastAsia="Times New Roman" w:hAnsi="Arial" w:cs="Arial"/>
          <w:color w:val="2D2D2D"/>
          <w:spacing w:val="2"/>
          <w:sz w:val="21"/>
          <w:szCs w:val="21"/>
          <w:lang w:eastAsia="ru-RU"/>
        </w:rPr>
        <w:lastRenderedPageBreak/>
        <w:t>электро-, газо-, тепло-, водоснабжения и водоотведения, которое располагается в месте соединения сети инженерно-технического обеспечения и соответствующей системы инженерно-технического обеспечения, как правило это граница эксплуатационной ответственности, которая определяется по соглашению сторон.</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t>Примечание - Если граница эксплуатационной ответственности не определена, то точка поставки коммунального ресурса устанавливается на границе раздела балансовой принадлежности, которая определяется по признаку собственности или владения.</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3.38 </w:t>
      </w:r>
      <w:r w:rsidRPr="007D7549">
        <w:rPr>
          <w:rFonts w:ascii="Arial" w:eastAsia="Times New Roman" w:hAnsi="Arial" w:cs="Arial"/>
          <w:b/>
          <w:bCs/>
          <w:color w:val="2D2D2D"/>
          <w:spacing w:val="2"/>
          <w:sz w:val="21"/>
          <w:szCs w:val="21"/>
          <w:lang w:eastAsia="ru-RU"/>
        </w:rPr>
        <w:t>точка учета коммунального ресурса:</w:t>
      </w:r>
      <w:r w:rsidRPr="007D7549">
        <w:rPr>
          <w:rFonts w:ascii="Arial" w:eastAsia="Times New Roman" w:hAnsi="Arial" w:cs="Arial"/>
          <w:color w:val="2D2D2D"/>
          <w:spacing w:val="2"/>
          <w:sz w:val="21"/>
          <w:szCs w:val="21"/>
          <w:lang w:eastAsia="ru-RU"/>
        </w:rPr>
        <w:t> Место, в котором с помощью приборов учета или расчетным путем устанавливаются количество и (или) качество производимых, передаваемых или потребляемых коммунальных ресурсов, для целей коммерческого учета.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3.39 </w:t>
      </w:r>
      <w:r w:rsidRPr="007D7549">
        <w:rPr>
          <w:rFonts w:ascii="Arial" w:eastAsia="Times New Roman" w:hAnsi="Arial" w:cs="Arial"/>
          <w:b/>
          <w:bCs/>
          <w:color w:val="2D2D2D"/>
          <w:spacing w:val="2"/>
          <w:sz w:val="21"/>
          <w:szCs w:val="21"/>
          <w:lang w:eastAsia="ru-RU"/>
        </w:rPr>
        <w:t>техническая документация многоквартирного дома:</w:t>
      </w:r>
      <w:r w:rsidRPr="007D7549">
        <w:rPr>
          <w:rFonts w:ascii="Arial" w:eastAsia="Times New Roman" w:hAnsi="Arial" w:cs="Arial"/>
          <w:color w:val="2D2D2D"/>
          <w:spacing w:val="2"/>
          <w:sz w:val="21"/>
          <w:szCs w:val="21"/>
          <w:lang w:eastAsia="ru-RU"/>
        </w:rPr>
        <w:t> Комплект документов, включающих текстовые, расчетные, графические материалы, технические паспорта, акты, журналы и иные документы, которые составляются, восстанавливаются, ведутся и актуализируются в течение всего жизненного цикла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3.40 </w:t>
      </w:r>
      <w:r w:rsidRPr="007D7549">
        <w:rPr>
          <w:rFonts w:ascii="Arial" w:eastAsia="Times New Roman" w:hAnsi="Arial" w:cs="Arial"/>
          <w:b/>
          <w:bCs/>
          <w:color w:val="2D2D2D"/>
          <w:spacing w:val="2"/>
          <w:sz w:val="21"/>
          <w:szCs w:val="21"/>
          <w:lang w:eastAsia="ru-RU"/>
        </w:rPr>
        <w:t>услуга аварийно-ремонтного обслуживания:</w:t>
      </w:r>
      <w:r w:rsidRPr="007D7549">
        <w:rPr>
          <w:rFonts w:ascii="Arial" w:eastAsia="Times New Roman" w:hAnsi="Arial" w:cs="Arial"/>
          <w:color w:val="2D2D2D"/>
          <w:spacing w:val="2"/>
          <w:sz w:val="21"/>
          <w:szCs w:val="21"/>
          <w:lang w:eastAsia="ru-RU"/>
        </w:rPr>
        <w:t> Комплекс действий и мероприятий по устранению аварий и неисправностей, возникающих в процессе эксплуатации, управления и содержания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3.41 </w:t>
      </w:r>
      <w:r w:rsidRPr="007D7549">
        <w:rPr>
          <w:rFonts w:ascii="Arial" w:eastAsia="Times New Roman" w:hAnsi="Arial" w:cs="Arial"/>
          <w:b/>
          <w:bCs/>
          <w:color w:val="2D2D2D"/>
          <w:spacing w:val="2"/>
          <w:sz w:val="21"/>
          <w:szCs w:val="21"/>
          <w:lang w:eastAsia="ru-RU"/>
        </w:rPr>
        <w:t>услуга диспетчерского обслуживания:</w:t>
      </w:r>
      <w:r w:rsidRPr="007D7549">
        <w:rPr>
          <w:rFonts w:ascii="Arial" w:eastAsia="Times New Roman" w:hAnsi="Arial" w:cs="Arial"/>
          <w:color w:val="2D2D2D"/>
          <w:spacing w:val="2"/>
          <w:sz w:val="21"/>
          <w:szCs w:val="21"/>
          <w:lang w:eastAsia="ru-RU"/>
        </w:rPr>
        <w:t> Обеспечение деятельности диспетчерской службы и работы диспетчера.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3.42 </w:t>
      </w:r>
      <w:r w:rsidRPr="007D7549">
        <w:rPr>
          <w:rFonts w:ascii="Arial" w:eastAsia="Times New Roman" w:hAnsi="Arial" w:cs="Arial"/>
          <w:b/>
          <w:bCs/>
          <w:color w:val="2D2D2D"/>
          <w:spacing w:val="2"/>
          <w:sz w:val="21"/>
          <w:szCs w:val="21"/>
          <w:lang w:eastAsia="ru-RU"/>
        </w:rPr>
        <w:t>услуга содержания общего имущества многоквартирного дома:</w:t>
      </w:r>
      <w:r w:rsidRPr="007D7549">
        <w:rPr>
          <w:rFonts w:ascii="Arial" w:eastAsia="Times New Roman" w:hAnsi="Arial" w:cs="Arial"/>
          <w:color w:val="2D2D2D"/>
          <w:spacing w:val="2"/>
          <w:sz w:val="21"/>
          <w:szCs w:val="21"/>
          <w:lang w:eastAsia="ru-RU"/>
        </w:rPr>
        <w:t> Работы (услуги), выполнение которых, в соответствии с планом и перечнем работ (услуг), обеспечивает содержание общего имущества многоквартирного дома.</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3.43 </w:t>
      </w:r>
      <w:r w:rsidRPr="007D7549">
        <w:rPr>
          <w:rFonts w:ascii="Arial" w:eastAsia="Times New Roman" w:hAnsi="Arial" w:cs="Arial"/>
          <w:b/>
          <w:bCs/>
          <w:color w:val="2D2D2D"/>
          <w:spacing w:val="2"/>
          <w:sz w:val="21"/>
          <w:szCs w:val="21"/>
          <w:lang w:eastAsia="ru-RU"/>
        </w:rPr>
        <w:t>услуга управления многоквартирным домом:</w:t>
      </w:r>
      <w:r w:rsidRPr="007D7549">
        <w:rPr>
          <w:rFonts w:ascii="Arial" w:eastAsia="Times New Roman" w:hAnsi="Arial" w:cs="Arial"/>
          <w:color w:val="2D2D2D"/>
          <w:spacing w:val="2"/>
          <w:sz w:val="21"/>
          <w:szCs w:val="21"/>
          <w:lang w:eastAsia="ru-RU"/>
        </w:rPr>
        <w:t xml:space="preserve"> Деятельность по организации процессов, работ и услуг, обеспечивающих безопасную эксплуатацию многоквартирного дома, решения вопросов пользования и содержания общего имущества, предоставление потребителям коммунальных услуг и увеличение капитализации многоквартирного дома и </w:t>
      </w:r>
      <w:proofErr w:type="gramStart"/>
      <w:r w:rsidRPr="007D7549">
        <w:rPr>
          <w:rFonts w:ascii="Arial" w:eastAsia="Times New Roman" w:hAnsi="Arial" w:cs="Arial"/>
          <w:color w:val="2D2D2D"/>
          <w:spacing w:val="2"/>
          <w:sz w:val="21"/>
          <w:szCs w:val="21"/>
          <w:lang w:eastAsia="ru-RU"/>
        </w:rPr>
        <w:t>помещений</w:t>
      </w:r>
      <w:proofErr w:type="gramEnd"/>
      <w:r w:rsidRPr="007D7549">
        <w:rPr>
          <w:rFonts w:ascii="Arial" w:eastAsia="Times New Roman" w:hAnsi="Arial" w:cs="Arial"/>
          <w:color w:val="2D2D2D"/>
          <w:spacing w:val="2"/>
          <w:sz w:val="21"/>
          <w:szCs w:val="21"/>
          <w:lang w:eastAsia="ru-RU"/>
        </w:rPr>
        <w:t xml:space="preserve"> расположенных в нем.</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3.44 </w:t>
      </w:r>
      <w:r w:rsidRPr="007D7549">
        <w:rPr>
          <w:rFonts w:ascii="Arial" w:eastAsia="Times New Roman" w:hAnsi="Arial" w:cs="Arial"/>
          <w:b/>
          <w:bCs/>
          <w:color w:val="2D2D2D"/>
          <w:spacing w:val="2"/>
          <w:sz w:val="21"/>
          <w:szCs w:val="21"/>
          <w:lang w:eastAsia="ru-RU"/>
        </w:rPr>
        <w:t>физический износ многоквартирного дома:</w:t>
      </w:r>
      <w:r w:rsidRPr="007D7549">
        <w:rPr>
          <w:rFonts w:ascii="Arial" w:eastAsia="Times New Roman" w:hAnsi="Arial" w:cs="Arial"/>
          <w:color w:val="2D2D2D"/>
          <w:spacing w:val="2"/>
          <w:sz w:val="21"/>
          <w:szCs w:val="21"/>
          <w:lang w:eastAsia="ru-RU"/>
        </w:rPr>
        <w:t> Показатель, характеризующий изменение, снижение и потери функциональной и (или) несущей способности и деформации конструкций, элементов или частей многоквартирного дома по сравнению с первоначальным (нормативным техническим) состоянием.</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3.45 </w:t>
      </w:r>
      <w:r w:rsidRPr="007D7549">
        <w:rPr>
          <w:rFonts w:ascii="Arial" w:eastAsia="Times New Roman" w:hAnsi="Arial" w:cs="Arial"/>
          <w:b/>
          <w:bCs/>
          <w:color w:val="2D2D2D"/>
          <w:spacing w:val="2"/>
          <w:sz w:val="21"/>
          <w:szCs w:val="21"/>
          <w:lang w:eastAsia="ru-RU"/>
        </w:rPr>
        <w:t>чистая придомовая территория:</w:t>
      </w:r>
      <w:r w:rsidRPr="007D7549">
        <w:rPr>
          <w:rFonts w:ascii="Arial" w:eastAsia="Times New Roman" w:hAnsi="Arial" w:cs="Arial"/>
          <w:color w:val="2D2D2D"/>
          <w:spacing w:val="2"/>
          <w:sz w:val="21"/>
          <w:szCs w:val="21"/>
          <w:lang w:eastAsia="ru-RU"/>
        </w:rPr>
        <w:t xml:space="preserve"> Отсутствие мусора на газонах, снега (в зимний период), </w:t>
      </w:r>
      <w:proofErr w:type="spellStart"/>
      <w:r w:rsidRPr="007D7549">
        <w:rPr>
          <w:rFonts w:ascii="Arial" w:eastAsia="Times New Roman" w:hAnsi="Arial" w:cs="Arial"/>
          <w:color w:val="2D2D2D"/>
          <w:spacing w:val="2"/>
          <w:sz w:val="21"/>
          <w:szCs w:val="21"/>
          <w:lang w:eastAsia="ru-RU"/>
        </w:rPr>
        <w:t>противогололедных</w:t>
      </w:r>
      <w:proofErr w:type="spellEnd"/>
      <w:r w:rsidRPr="007D7549">
        <w:rPr>
          <w:rFonts w:ascii="Arial" w:eastAsia="Times New Roman" w:hAnsi="Arial" w:cs="Arial"/>
          <w:color w:val="2D2D2D"/>
          <w:spacing w:val="2"/>
          <w:sz w:val="21"/>
          <w:szCs w:val="21"/>
          <w:lang w:eastAsia="ru-RU"/>
        </w:rPr>
        <w:t xml:space="preserve"> материалов (по окончании зимнего периода), грунтовых наносов и других посторонних предметов на тротуарах и </w:t>
      </w:r>
      <w:proofErr w:type="gramStart"/>
      <w:r w:rsidRPr="007D7549">
        <w:rPr>
          <w:rFonts w:ascii="Arial" w:eastAsia="Times New Roman" w:hAnsi="Arial" w:cs="Arial"/>
          <w:color w:val="2D2D2D"/>
          <w:spacing w:val="2"/>
          <w:sz w:val="21"/>
          <w:szCs w:val="21"/>
          <w:lang w:eastAsia="ru-RU"/>
        </w:rPr>
        <w:t>дорогах</w:t>
      </w:r>
      <w:proofErr w:type="gramEnd"/>
      <w:r w:rsidRPr="007D7549">
        <w:rPr>
          <w:rFonts w:ascii="Arial" w:eastAsia="Times New Roman" w:hAnsi="Arial" w:cs="Arial"/>
          <w:color w:val="2D2D2D"/>
          <w:spacing w:val="2"/>
          <w:sz w:val="21"/>
          <w:szCs w:val="21"/>
          <w:lang w:eastAsia="ru-RU"/>
        </w:rPr>
        <w:t xml:space="preserve"> расположенных на придомовой территории на момент окончания уборки.</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3.46 </w:t>
      </w:r>
      <w:r w:rsidRPr="007D7549">
        <w:rPr>
          <w:rFonts w:ascii="Arial" w:eastAsia="Times New Roman" w:hAnsi="Arial" w:cs="Arial"/>
          <w:b/>
          <w:bCs/>
          <w:color w:val="2D2D2D"/>
          <w:spacing w:val="2"/>
          <w:sz w:val="21"/>
          <w:szCs w:val="21"/>
          <w:lang w:eastAsia="ru-RU"/>
        </w:rPr>
        <w:t>эксплуатация (использование) многоквартирного дома:</w:t>
      </w:r>
      <w:r w:rsidRPr="007D7549">
        <w:rPr>
          <w:rFonts w:ascii="Arial" w:eastAsia="Times New Roman" w:hAnsi="Arial" w:cs="Arial"/>
          <w:color w:val="2D2D2D"/>
          <w:spacing w:val="2"/>
          <w:sz w:val="21"/>
          <w:szCs w:val="21"/>
          <w:lang w:eastAsia="ru-RU"/>
        </w:rPr>
        <w:t> Стадия жизненного цикла многоквартирного дома с момента его ввода в эксплуатацию до момента утилизации (сноса), в процессе которого собственники реализуют свое право владения, пользования и распоряжения, принадлежащим им в этом многоквартирном доме имущества, обеспечивая управление многоквартирным домом и содержание общего имущества, расположенного в нем.</w:t>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7D7549">
        <w:rPr>
          <w:rFonts w:ascii="Arial" w:eastAsia="Times New Roman" w:hAnsi="Arial" w:cs="Arial"/>
          <w:color w:val="2D2D2D"/>
          <w:spacing w:val="2"/>
          <w:sz w:val="21"/>
          <w:szCs w:val="21"/>
          <w:lang w:eastAsia="ru-RU"/>
        </w:rPr>
        <w:t>3.47 </w:t>
      </w:r>
      <w:proofErr w:type="spellStart"/>
      <w:r w:rsidRPr="007D7549">
        <w:rPr>
          <w:rFonts w:ascii="Arial" w:eastAsia="Times New Roman" w:hAnsi="Arial" w:cs="Arial"/>
          <w:b/>
          <w:bCs/>
          <w:color w:val="2D2D2D"/>
          <w:spacing w:val="2"/>
          <w:sz w:val="21"/>
          <w:szCs w:val="21"/>
          <w:lang w:eastAsia="ru-RU"/>
        </w:rPr>
        <w:t>энергопринимающее</w:t>
      </w:r>
      <w:proofErr w:type="spellEnd"/>
      <w:r w:rsidRPr="007D7549">
        <w:rPr>
          <w:rFonts w:ascii="Arial" w:eastAsia="Times New Roman" w:hAnsi="Arial" w:cs="Arial"/>
          <w:b/>
          <w:bCs/>
          <w:color w:val="2D2D2D"/>
          <w:spacing w:val="2"/>
          <w:sz w:val="21"/>
          <w:szCs w:val="21"/>
          <w:lang w:eastAsia="ru-RU"/>
        </w:rPr>
        <w:t xml:space="preserve"> устройство:</w:t>
      </w:r>
      <w:r w:rsidRPr="007D7549">
        <w:rPr>
          <w:rFonts w:ascii="Arial" w:eastAsia="Times New Roman" w:hAnsi="Arial" w:cs="Arial"/>
          <w:color w:val="2D2D2D"/>
          <w:spacing w:val="2"/>
          <w:sz w:val="21"/>
          <w:szCs w:val="21"/>
          <w:lang w:eastAsia="ru-RU"/>
        </w:rPr>
        <w:t xml:space="preserve"> Технологическое устройство, набор приспособлений и оборудования, являющееся частью системы инженерно-технического обеспечения многоквартирного дома, с помощью которого происходит прием, поставляемого </w:t>
      </w:r>
      <w:proofErr w:type="spellStart"/>
      <w:r w:rsidRPr="007D7549">
        <w:rPr>
          <w:rFonts w:ascii="Arial" w:eastAsia="Times New Roman" w:hAnsi="Arial" w:cs="Arial"/>
          <w:color w:val="2D2D2D"/>
          <w:spacing w:val="2"/>
          <w:sz w:val="21"/>
          <w:szCs w:val="21"/>
          <w:lang w:eastAsia="ru-RU"/>
        </w:rPr>
        <w:t>ресурсоснабжающей</w:t>
      </w:r>
      <w:proofErr w:type="spellEnd"/>
      <w:r w:rsidRPr="007D7549">
        <w:rPr>
          <w:rFonts w:ascii="Arial" w:eastAsia="Times New Roman" w:hAnsi="Arial" w:cs="Arial"/>
          <w:color w:val="2D2D2D"/>
          <w:spacing w:val="2"/>
          <w:sz w:val="21"/>
          <w:szCs w:val="21"/>
          <w:lang w:eastAsia="ru-RU"/>
        </w:rPr>
        <w:t xml:space="preserve"> организацией коммунального ресурса, при необходимости его изменение до установленных технических параметров и распределения коммунального ресурса по соответствующим внутридомовым системам инженерно-технического обеспечения для предоставления потребителям коммунальных услуг.</w:t>
      </w:r>
      <w:r w:rsidRPr="007D7549">
        <w:rPr>
          <w:rFonts w:ascii="Arial" w:eastAsia="Times New Roman" w:hAnsi="Arial" w:cs="Arial"/>
          <w:color w:val="2D2D2D"/>
          <w:spacing w:val="2"/>
          <w:sz w:val="21"/>
          <w:szCs w:val="21"/>
          <w:lang w:eastAsia="ru-RU"/>
        </w:rPr>
        <w:br/>
      </w:r>
      <w:r w:rsidRPr="007D7549">
        <w:rPr>
          <w:rFonts w:ascii="Arial" w:eastAsia="Times New Roman" w:hAnsi="Arial" w:cs="Arial"/>
          <w:color w:val="2D2D2D"/>
          <w:spacing w:val="2"/>
          <w:sz w:val="21"/>
          <w:szCs w:val="21"/>
          <w:lang w:eastAsia="ru-RU"/>
        </w:rPr>
        <w:br/>
      </w:r>
    </w:p>
    <w:p w:rsidR="007D7549" w:rsidRPr="007D7549" w:rsidRDefault="007D7549" w:rsidP="007D7549">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7D7549">
        <w:rPr>
          <w:rFonts w:ascii="Arial" w:eastAsia="Times New Roman" w:hAnsi="Arial" w:cs="Arial"/>
          <w:color w:val="3C3C3C"/>
          <w:spacing w:val="2"/>
          <w:sz w:val="31"/>
          <w:szCs w:val="31"/>
          <w:lang w:eastAsia="ru-RU"/>
        </w:rPr>
        <w:t>Алфавитный указатель терминов</w:t>
      </w:r>
    </w:p>
    <w:tbl>
      <w:tblPr>
        <w:tblW w:w="0" w:type="auto"/>
        <w:tblCellMar>
          <w:left w:w="0" w:type="dxa"/>
          <w:right w:w="0" w:type="dxa"/>
        </w:tblCellMar>
        <w:tblLook w:val="04A0" w:firstRow="1" w:lastRow="0" w:firstColumn="1" w:lastColumn="0" w:noHBand="0" w:noVBand="1"/>
      </w:tblPr>
      <w:tblGrid>
        <w:gridCol w:w="8204"/>
        <w:gridCol w:w="1294"/>
      </w:tblGrid>
      <w:tr w:rsidR="007D7549" w:rsidRPr="007D7549" w:rsidTr="007D7549">
        <w:trPr>
          <w:trHeight w:val="15"/>
        </w:trPr>
        <w:tc>
          <w:tcPr>
            <w:tcW w:w="9794" w:type="dxa"/>
            <w:hideMark/>
          </w:tcPr>
          <w:p w:rsidR="007D7549" w:rsidRPr="007D7549" w:rsidRDefault="007D7549" w:rsidP="007D7549">
            <w:pPr>
              <w:spacing w:after="0" w:line="240" w:lineRule="auto"/>
              <w:rPr>
                <w:rFonts w:ascii="Arial" w:eastAsia="Times New Roman" w:hAnsi="Arial" w:cs="Arial"/>
                <w:b/>
                <w:bCs/>
                <w:color w:val="3C3C3C"/>
                <w:spacing w:val="2"/>
                <w:sz w:val="31"/>
                <w:szCs w:val="31"/>
                <w:lang w:eastAsia="ru-RU"/>
              </w:rPr>
            </w:pPr>
          </w:p>
        </w:tc>
        <w:tc>
          <w:tcPr>
            <w:tcW w:w="1478" w:type="dxa"/>
            <w:hideMark/>
          </w:tcPr>
          <w:p w:rsidR="007D7549" w:rsidRPr="007D7549" w:rsidRDefault="007D7549" w:rsidP="007D7549">
            <w:pPr>
              <w:spacing w:after="0" w:line="240" w:lineRule="auto"/>
              <w:rPr>
                <w:rFonts w:ascii="Times New Roman" w:eastAsia="Times New Roman" w:hAnsi="Times New Roman" w:cs="Times New Roman"/>
                <w:sz w:val="20"/>
                <w:szCs w:val="20"/>
                <w:lang w:eastAsia="ru-RU"/>
              </w:rPr>
            </w:pP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аварийное состояние</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авария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аварийно-ремонтная служба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lastRenderedPageBreak/>
              <w:t>безопасное состояние</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благоустройство</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3.5</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внутриквартирное оборудование</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3.6</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граница балансовой принадлежности</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3.7</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граница эксплуатационной ответственности</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3.8</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диспетчерская служба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3.9</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дополнительные виды работ (услуг)</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3.10</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заказ на услугу</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3.11</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инструкция по эксплуатации многоквартирного дома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3.12</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капитальный ремонт общего имущества многоквартирного дома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3.13</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капитальный ремонт выборочный</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3.14</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капитальный ремонт комплексный</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3.15</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квалифицированный специалист</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3.16</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комфортные условия проживания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3.17</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лицевой счет многоквартирного дома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3.18</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механическая безопасность</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3.19</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микроклимат помещения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3.20</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многоквартирный дом</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3.21</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мониторинг технического состояния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3.22</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нежилое помещение</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3.23</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нормативное техническое состояние</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3.24</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обследование технического состояния здания (сооружения)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3.25</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периодичность выполнения работ (услуг)</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3.26</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перечень работ (услуг)</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3.27</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план работ</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3.28</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придомовая территория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3.29</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реконструкция объектов капитального строительства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3.30</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собственник</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3.31</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содержание общего имущества многоквартирного дома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3.32</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сети инженерно-технического обеспечения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3.33</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системы инженерно-технического назначения внутридомовые </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3.34</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технический осмотр</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3.35</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технические параметры коммунального ресурса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3.36</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точка поставки коммунального ресурса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3.37</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точка учета коммунального ресурса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3.38</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техническая документация многоквартирного дома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3.39</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услуга аварийно-ремонтного обслуживания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3.40</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услуга диспетчерского обслуживания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3.41</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услуга содержания общего имущества многоквартирного дома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3.42</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услуга управления многоквартирным домом</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3.43</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физический износ многоквартирного дома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3.44</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чистая придомовая территория</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3.45</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эксплуатация (использование) многоквартирного дома</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3.46</w:t>
            </w:r>
          </w:p>
        </w:tc>
      </w:tr>
      <w:tr w:rsidR="007D7549" w:rsidRPr="007D7549" w:rsidTr="007D7549">
        <w:tc>
          <w:tcPr>
            <w:tcW w:w="9794"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proofErr w:type="spellStart"/>
            <w:r w:rsidRPr="007D7549">
              <w:rPr>
                <w:rFonts w:ascii="Times New Roman" w:eastAsia="Times New Roman" w:hAnsi="Times New Roman" w:cs="Times New Roman"/>
                <w:color w:val="2D2D2D"/>
                <w:sz w:val="21"/>
                <w:szCs w:val="21"/>
                <w:lang w:eastAsia="ru-RU"/>
              </w:rPr>
              <w:t>энергопринимающее</w:t>
            </w:r>
            <w:proofErr w:type="spellEnd"/>
            <w:r w:rsidRPr="007D7549">
              <w:rPr>
                <w:rFonts w:ascii="Times New Roman" w:eastAsia="Times New Roman" w:hAnsi="Times New Roman" w:cs="Times New Roman"/>
                <w:color w:val="2D2D2D"/>
                <w:sz w:val="21"/>
                <w:szCs w:val="21"/>
                <w:lang w:eastAsia="ru-RU"/>
              </w:rPr>
              <w:t xml:space="preserve"> устройство</w:t>
            </w:r>
          </w:p>
        </w:tc>
        <w:tc>
          <w:tcPr>
            <w:tcW w:w="1478" w:type="dxa"/>
            <w:tcBorders>
              <w:top w:val="nil"/>
              <w:left w:val="nil"/>
              <w:bottom w:val="nil"/>
              <w:right w:val="nil"/>
            </w:tcBorders>
            <w:tcMar>
              <w:top w:w="0" w:type="dxa"/>
              <w:left w:w="110" w:type="dxa"/>
              <w:bottom w:w="0" w:type="dxa"/>
              <w:right w:w="110" w:type="dxa"/>
            </w:tcMar>
            <w:hideMark/>
          </w:tcPr>
          <w:p w:rsidR="007D7549" w:rsidRPr="007D7549" w:rsidRDefault="007D7549" w:rsidP="007D7549">
            <w:pPr>
              <w:spacing w:after="0" w:line="240" w:lineRule="auto"/>
              <w:textAlignment w:val="baseline"/>
              <w:rPr>
                <w:rFonts w:ascii="Times New Roman" w:eastAsia="Times New Roman" w:hAnsi="Times New Roman" w:cs="Times New Roman"/>
                <w:color w:val="2D2D2D"/>
                <w:sz w:val="21"/>
                <w:szCs w:val="21"/>
                <w:lang w:eastAsia="ru-RU"/>
              </w:rPr>
            </w:pPr>
            <w:r w:rsidRPr="007D7549">
              <w:rPr>
                <w:rFonts w:ascii="Times New Roman" w:eastAsia="Times New Roman" w:hAnsi="Times New Roman" w:cs="Times New Roman"/>
                <w:color w:val="2D2D2D"/>
                <w:sz w:val="21"/>
                <w:szCs w:val="21"/>
                <w:lang w:eastAsia="ru-RU"/>
              </w:rPr>
              <w:t>3.47</w:t>
            </w:r>
          </w:p>
        </w:tc>
      </w:tr>
      <w:bookmarkEnd w:id="0"/>
    </w:tbl>
    <w:p w:rsidR="00FF5DA7" w:rsidRDefault="00FF5DA7"/>
    <w:sectPr w:rsidR="00FF5DA7" w:rsidSect="007D7549">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3E"/>
    <w:rsid w:val="007D7549"/>
    <w:rsid w:val="00ED103E"/>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348A5-E770-45EF-A671-A5B8C73F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20854">
      <w:bodyDiv w:val="1"/>
      <w:marLeft w:val="0"/>
      <w:marRight w:val="0"/>
      <w:marTop w:val="0"/>
      <w:marBottom w:val="0"/>
      <w:divBdr>
        <w:top w:val="none" w:sz="0" w:space="0" w:color="auto"/>
        <w:left w:val="none" w:sz="0" w:space="0" w:color="auto"/>
        <w:bottom w:val="none" w:sz="0" w:space="0" w:color="auto"/>
        <w:right w:val="none" w:sz="0" w:space="0" w:color="auto"/>
      </w:divBdr>
      <w:divsChild>
        <w:div w:id="1137530617">
          <w:marLeft w:val="0"/>
          <w:marRight w:val="0"/>
          <w:marTop w:val="0"/>
          <w:marBottom w:val="0"/>
          <w:divBdr>
            <w:top w:val="none" w:sz="0" w:space="0" w:color="auto"/>
            <w:left w:val="none" w:sz="0" w:space="0" w:color="auto"/>
            <w:bottom w:val="none" w:sz="0" w:space="0" w:color="auto"/>
            <w:right w:val="none" w:sz="0" w:space="0" w:color="auto"/>
          </w:divBdr>
          <w:divsChild>
            <w:div w:id="16265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3" Type="http://schemas.openxmlformats.org/officeDocument/2006/relationships/webSettings" Target="webSettings.xml"/><Relationship Id="rId7" Type="http://schemas.openxmlformats.org/officeDocument/2006/relationships/hyperlink" Target="http://docs.cntd.ru/document/12001009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102193" TargetMode="External"/><Relationship Id="rId11" Type="http://schemas.openxmlformats.org/officeDocument/2006/relationships/fontTable" Target="fontTable.xml"/><Relationship Id="rId5" Type="http://schemas.openxmlformats.org/officeDocument/2006/relationships/hyperlink" Target="http://docs.cntd.ru/document/1200030456" TargetMode="External"/><Relationship Id="rId10" Type="http://schemas.openxmlformats.org/officeDocument/2006/relationships/hyperlink" Target="http://docs.cntd.ru/document/901919338" TargetMode="External"/><Relationship Id="rId4" Type="http://schemas.openxmlformats.org/officeDocument/2006/relationships/hyperlink" Target="http://docs.cntd.ru/document/420212898" TargetMode="External"/><Relationship Id="rId9" Type="http://schemas.openxmlformats.org/officeDocument/2006/relationships/hyperlink" Target="http://docs.cntd.ru/document/1200100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3471</Words>
  <Characters>19791</Characters>
  <Application>Microsoft Office Word</Application>
  <DocSecurity>0</DocSecurity>
  <Lines>164</Lines>
  <Paragraphs>46</Paragraphs>
  <ScaleCrop>false</ScaleCrop>
  <Company>SPecialiST RePack</Company>
  <LinksUpToDate>false</LinksUpToDate>
  <CharactersWithSpaces>23216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2017-08-01T11:28:00Z</dcterms:created>
  <dcterms:modified xsi:type="dcterms:W3CDTF">2017-08-01T11:29:00Z</dcterms:modified>
</cp:coreProperties>
</file>